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5AD" w:rsidRPr="00121FF0" w:rsidRDefault="009F65AD" w:rsidP="009F65AD">
      <w:pPr>
        <w:pStyle w:val="a3"/>
        <w:shd w:val="clear" w:color="auto" w:fill="FFFFFF"/>
        <w:spacing w:before="0" w:beforeAutospacing="0" w:after="0" w:afterAutospacing="0"/>
        <w:rPr>
          <w:color w:val="000000"/>
          <w:sz w:val="28"/>
          <w:szCs w:val="28"/>
        </w:rPr>
      </w:pPr>
      <w:r w:rsidRPr="00121FF0">
        <w:rPr>
          <w:color w:val="000000"/>
          <w:sz w:val="28"/>
          <w:szCs w:val="28"/>
        </w:rPr>
        <w:t xml:space="preserve">   Уважаемые родители, обучать дошкольников началам математики, безусловно, необходимо. В младшем возрасте все обучение сводится к играм, наблюдениям, стишкам и песенкам. В младшем возрасте ребенок учится определять разное количество предметов словами «один» или «много».</w:t>
      </w:r>
    </w:p>
    <w:p w:rsidR="009F65AD" w:rsidRPr="00121FF0" w:rsidRDefault="009F65AD" w:rsidP="009F65AD">
      <w:pPr>
        <w:pStyle w:val="a3"/>
        <w:shd w:val="clear" w:color="auto" w:fill="FFFFFF"/>
        <w:spacing w:before="0" w:beforeAutospacing="0" w:after="0" w:afterAutospacing="0"/>
        <w:rPr>
          <w:color w:val="000000"/>
          <w:sz w:val="28"/>
          <w:szCs w:val="28"/>
        </w:rPr>
      </w:pPr>
      <w:r w:rsidRPr="00121FF0">
        <w:rPr>
          <w:color w:val="000000"/>
          <w:sz w:val="28"/>
          <w:szCs w:val="28"/>
        </w:rPr>
        <w:t xml:space="preserve">   Домашняя обстановка способствует раскрепощению ребенка и он усваивает учебный материал в индивидуальном для себя темпе,</w:t>
      </w:r>
      <w:r>
        <w:rPr>
          <w:rFonts w:ascii="Arial" w:hAnsi="Arial" w:cs="Arial"/>
          <w:color w:val="000000"/>
          <w:sz w:val="40"/>
          <w:szCs w:val="40"/>
        </w:rPr>
        <w:t xml:space="preserve"> </w:t>
      </w:r>
      <w:r w:rsidRPr="00121FF0">
        <w:rPr>
          <w:color w:val="000000"/>
          <w:sz w:val="28"/>
          <w:szCs w:val="28"/>
        </w:rPr>
        <w:t>закрепляет знания, полученные в детском саду. Родители в свою очередь узнают многое о своем ребенке.</w:t>
      </w:r>
    </w:p>
    <w:p w:rsidR="009F65AD" w:rsidRPr="00121FF0" w:rsidRDefault="009F65AD" w:rsidP="009F65AD">
      <w:pPr>
        <w:pStyle w:val="a3"/>
        <w:spacing w:before="0" w:beforeAutospacing="0" w:after="0" w:afterAutospacing="0"/>
        <w:rPr>
          <w:sz w:val="28"/>
          <w:szCs w:val="28"/>
        </w:rPr>
      </w:pPr>
      <w:r w:rsidRPr="00121FF0">
        <w:rPr>
          <w:sz w:val="28"/>
          <w:szCs w:val="28"/>
        </w:rPr>
        <w:t>Вот </w:t>
      </w:r>
      <w:r w:rsidRPr="00121FF0">
        <w:rPr>
          <w:sz w:val="28"/>
          <w:szCs w:val="28"/>
          <w:u w:val="single"/>
        </w:rPr>
        <w:t>несколько рекомендаций</w:t>
      </w:r>
      <w:r w:rsidRPr="00121FF0">
        <w:rPr>
          <w:sz w:val="28"/>
          <w:szCs w:val="28"/>
        </w:rPr>
        <w:t> для вас, родители, </w:t>
      </w:r>
      <w:r w:rsidR="00121FF0" w:rsidRPr="00121FF0">
        <w:rPr>
          <w:sz w:val="28"/>
          <w:szCs w:val="28"/>
          <w:u w:val="single"/>
        </w:rPr>
        <w:t xml:space="preserve">в повседневной жизни. </w:t>
      </w:r>
      <w:r w:rsidRPr="00121FF0">
        <w:rPr>
          <w:sz w:val="28"/>
          <w:szCs w:val="28"/>
        </w:rPr>
        <w:t>В жизни нас окружает множество предметов, с помощью которых, детям будет просто и интересно усваивать, закреплять понятия. Например, за ужином, стоит обратить внимание детей на форму окружающих предметов, их количество: тарелки круглые, тарелок четыре, скатерть прямоугольная, часы круглые и т.д. После изучения формы предметов предложить задания, например: какую фигуру по форме напоминает тот или иной предмет, найди предмет похожий по форме на ту или иную фигуру.</w:t>
      </w:r>
    </w:p>
    <w:p w:rsidR="009F65AD" w:rsidRPr="00121FF0" w:rsidRDefault="009F65AD" w:rsidP="009F65AD">
      <w:pPr>
        <w:pStyle w:val="a3"/>
        <w:spacing w:before="0" w:beforeAutospacing="0" w:after="0" w:afterAutospacing="0"/>
        <w:rPr>
          <w:sz w:val="28"/>
          <w:szCs w:val="28"/>
        </w:rPr>
      </w:pPr>
      <w:r w:rsidRPr="00121FF0">
        <w:rPr>
          <w:sz w:val="28"/>
          <w:szCs w:val="28"/>
        </w:rPr>
        <w:t>Расставляя на столе посуду можно спросить: «Сколько нужно поставить тарелок, положить ложек, вилок, если будут ужинать 2 человека</w:t>
      </w:r>
      <w:r w:rsidR="00121FF0" w:rsidRPr="00121FF0">
        <w:rPr>
          <w:sz w:val="28"/>
          <w:szCs w:val="28"/>
        </w:rPr>
        <w:t xml:space="preserve"> </w:t>
      </w:r>
      <w:r w:rsidRPr="00121FF0">
        <w:rPr>
          <w:sz w:val="28"/>
          <w:szCs w:val="28"/>
        </w:rPr>
        <w:t>(мама сынок)?». Задать вопросы о положении предметов, например: «С какой стороны относительно тарелки лежит ложка (вилка)?».</w:t>
      </w:r>
    </w:p>
    <w:p w:rsidR="009F65AD" w:rsidRPr="00121FF0" w:rsidRDefault="00A336E9" w:rsidP="009F65AD">
      <w:pPr>
        <w:pStyle w:val="a3"/>
        <w:spacing w:before="0" w:beforeAutospacing="0" w:after="0" w:afterAutospacing="0"/>
        <w:rPr>
          <w:sz w:val="28"/>
          <w:szCs w:val="28"/>
        </w:rPr>
      </w:pPr>
      <w:r>
        <w:rPr>
          <w:sz w:val="28"/>
          <w:szCs w:val="28"/>
        </w:rPr>
        <w:t xml:space="preserve">  </w:t>
      </w:r>
      <w:r w:rsidR="009F65AD" w:rsidRPr="00121FF0">
        <w:rPr>
          <w:sz w:val="28"/>
          <w:szCs w:val="28"/>
        </w:rPr>
        <w:t>Когда есть фрукты на столе</w:t>
      </w:r>
      <w:r>
        <w:rPr>
          <w:sz w:val="28"/>
          <w:szCs w:val="28"/>
        </w:rPr>
        <w:t>,</w:t>
      </w:r>
      <w:r w:rsidR="009F65AD" w:rsidRPr="00121FF0">
        <w:rPr>
          <w:sz w:val="28"/>
          <w:szCs w:val="28"/>
        </w:rPr>
        <w:t xml:space="preserve"> можно отрабатывать понятия количество и счет. Например, спросить ребенка чего больше: яблок или груш? (Одно яблоко – много груш)</w:t>
      </w:r>
      <w:r>
        <w:rPr>
          <w:sz w:val="28"/>
          <w:szCs w:val="28"/>
        </w:rPr>
        <w:t>.</w:t>
      </w:r>
    </w:p>
    <w:p w:rsidR="009F65AD" w:rsidRPr="00121FF0" w:rsidRDefault="009F65AD" w:rsidP="009F65AD">
      <w:pPr>
        <w:pStyle w:val="a3"/>
        <w:spacing w:before="0" w:beforeAutospacing="0" w:after="0" w:afterAutospacing="0"/>
        <w:rPr>
          <w:sz w:val="28"/>
          <w:szCs w:val="28"/>
        </w:rPr>
      </w:pPr>
      <w:proofErr w:type="gramStart"/>
      <w:r w:rsidRPr="00121FF0">
        <w:rPr>
          <w:sz w:val="28"/>
          <w:szCs w:val="28"/>
        </w:rPr>
        <w:t>Нужно стремиться, чтобы ребенок в повседневной жизни употреблял слова, характеризующие параметры величины предмета: длинный - короткий, широкий - узкий, высокий – низкий, толстый – тонкий.</w:t>
      </w:r>
      <w:proofErr w:type="gramEnd"/>
      <w:r w:rsidRPr="00121FF0">
        <w:rPr>
          <w:sz w:val="28"/>
          <w:szCs w:val="28"/>
        </w:rPr>
        <w:t xml:space="preserve"> </w:t>
      </w:r>
      <w:proofErr w:type="gramStart"/>
      <w:r w:rsidR="00A336E9">
        <w:rPr>
          <w:sz w:val="28"/>
          <w:szCs w:val="28"/>
        </w:rPr>
        <w:t xml:space="preserve">Выйдя во двор на прогулку, обратите внимание ребенка на размеры деревьев, задайте </w:t>
      </w:r>
      <w:r w:rsidRPr="00121FF0">
        <w:rPr>
          <w:sz w:val="28"/>
          <w:szCs w:val="28"/>
        </w:rPr>
        <w:t xml:space="preserve"> вопросы о том, какое из них выше (ниже), толще (тоньше); на дома, какие из них выше, какие ниже, какие короче, какие длиннее; на дорогу, троту</w:t>
      </w:r>
      <w:r w:rsidR="00A336E9">
        <w:rPr>
          <w:sz w:val="28"/>
          <w:szCs w:val="28"/>
        </w:rPr>
        <w:t>ар, что уже, что шире.</w:t>
      </w:r>
      <w:proofErr w:type="gramEnd"/>
      <w:r w:rsidR="00A336E9">
        <w:rPr>
          <w:sz w:val="28"/>
          <w:szCs w:val="28"/>
        </w:rPr>
        <w:t xml:space="preserve"> Наблюдайте</w:t>
      </w:r>
      <w:r w:rsidRPr="00121FF0">
        <w:rPr>
          <w:sz w:val="28"/>
          <w:szCs w:val="28"/>
        </w:rPr>
        <w:t xml:space="preserve"> за машинами</w:t>
      </w:r>
      <w:r w:rsidR="00A336E9">
        <w:rPr>
          <w:sz w:val="28"/>
          <w:szCs w:val="28"/>
        </w:rPr>
        <w:t>:</w:t>
      </w:r>
      <w:r w:rsidRPr="00121FF0">
        <w:rPr>
          <w:sz w:val="28"/>
          <w:szCs w:val="28"/>
        </w:rPr>
        <w:t xml:space="preserve"> сколько «много» и</w:t>
      </w:r>
      <w:r w:rsidR="00A336E9">
        <w:rPr>
          <w:sz w:val="28"/>
          <w:szCs w:val="28"/>
        </w:rPr>
        <w:t xml:space="preserve">ли «одна» </w:t>
      </w:r>
      <w:r w:rsidRPr="00121FF0">
        <w:rPr>
          <w:sz w:val="28"/>
          <w:szCs w:val="28"/>
        </w:rPr>
        <w:t xml:space="preserve"> и т.д.</w:t>
      </w:r>
    </w:p>
    <w:p w:rsidR="009F65AD" w:rsidRPr="00121FF0" w:rsidRDefault="009F65AD" w:rsidP="009F65AD">
      <w:pPr>
        <w:pStyle w:val="a3"/>
        <w:spacing w:before="0" w:beforeAutospacing="0" w:after="0" w:afterAutospacing="0"/>
        <w:rPr>
          <w:sz w:val="28"/>
          <w:szCs w:val="28"/>
        </w:rPr>
      </w:pPr>
      <w:r w:rsidRPr="00121FF0">
        <w:rPr>
          <w:sz w:val="28"/>
          <w:szCs w:val="28"/>
        </w:rPr>
        <w:t>Во время чтения художественной литературы родителям следует обращать внимание детей на характерные особенности животных, связывая их с элементарными математическими представлениями детей. Например: у жирафа длинная шея, у зайца короткий хвост; у вороны две лапки; у козы рога меньше, чем у оленя</w:t>
      </w:r>
      <w:r w:rsidRPr="00121FF0">
        <w:rPr>
          <w:sz w:val="28"/>
          <w:szCs w:val="28"/>
          <w:u w:val="single"/>
        </w:rPr>
        <w:t>. </w:t>
      </w:r>
      <w:r w:rsidRPr="00121FF0">
        <w:rPr>
          <w:sz w:val="28"/>
          <w:szCs w:val="28"/>
        </w:rPr>
        <w:t>Использование художественной литературы с математическим содержанием, например сказка «Репка». На материале сказки формируется количественные представления один, много, два, три персонажа.</w:t>
      </w:r>
    </w:p>
    <w:p w:rsidR="009F65AD" w:rsidRPr="00121FF0" w:rsidRDefault="009F65AD" w:rsidP="009F65AD">
      <w:pPr>
        <w:pStyle w:val="a3"/>
        <w:spacing w:before="0" w:beforeAutospacing="0" w:after="0" w:afterAutospacing="0"/>
        <w:rPr>
          <w:sz w:val="28"/>
          <w:szCs w:val="28"/>
        </w:rPr>
      </w:pPr>
      <w:r w:rsidRPr="00121FF0">
        <w:rPr>
          <w:sz w:val="28"/>
          <w:szCs w:val="28"/>
        </w:rPr>
        <w:t>Заучивание стишков:</w:t>
      </w:r>
    </w:p>
    <w:p w:rsidR="009F65AD" w:rsidRPr="00010C6C" w:rsidRDefault="009F65AD" w:rsidP="009F65AD">
      <w:pPr>
        <w:pStyle w:val="a3"/>
        <w:spacing w:before="0" w:beforeAutospacing="0" w:after="0" w:afterAutospacing="0"/>
        <w:rPr>
          <w:b/>
          <w:i/>
          <w:sz w:val="28"/>
          <w:szCs w:val="28"/>
        </w:rPr>
      </w:pPr>
      <w:r w:rsidRPr="00010C6C">
        <w:rPr>
          <w:b/>
          <w:i/>
          <w:sz w:val="28"/>
          <w:szCs w:val="28"/>
        </w:rPr>
        <w:t>Две сестрицы — две руки</w:t>
      </w:r>
    </w:p>
    <w:p w:rsidR="009F65AD" w:rsidRPr="00010C6C" w:rsidRDefault="009F65AD" w:rsidP="009F65AD">
      <w:pPr>
        <w:pStyle w:val="a3"/>
        <w:spacing w:before="0" w:beforeAutospacing="0" w:after="0" w:afterAutospacing="0"/>
        <w:rPr>
          <w:b/>
          <w:i/>
          <w:sz w:val="28"/>
          <w:szCs w:val="28"/>
        </w:rPr>
      </w:pPr>
      <w:r w:rsidRPr="00010C6C">
        <w:rPr>
          <w:b/>
          <w:i/>
          <w:sz w:val="28"/>
          <w:szCs w:val="28"/>
        </w:rPr>
        <w:t>Рубят, строят, роют,</w:t>
      </w:r>
    </w:p>
    <w:p w:rsidR="009F65AD" w:rsidRPr="00010C6C" w:rsidRDefault="009F65AD" w:rsidP="009F65AD">
      <w:pPr>
        <w:pStyle w:val="a3"/>
        <w:spacing w:before="0" w:beforeAutospacing="0" w:after="0" w:afterAutospacing="0"/>
        <w:rPr>
          <w:b/>
          <w:i/>
          <w:sz w:val="28"/>
          <w:szCs w:val="28"/>
        </w:rPr>
      </w:pPr>
      <w:r w:rsidRPr="00010C6C">
        <w:rPr>
          <w:b/>
          <w:i/>
          <w:sz w:val="28"/>
          <w:szCs w:val="28"/>
        </w:rPr>
        <w:t>Рвут на грядке сорняки</w:t>
      </w:r>
    </w:p>
    <w:p w:rsidR="009F65AD" w:rsidRPr="00010C6C" w:rsidRDefault="009F65AD" w:rsidP="009F65AD">
      <w:pPr>
        <w:pStyle w:val="a3"/>
        <w:spacing w:before="0" w:beforeAutospacing="0" w:after="0" w:afterAutospacing="0"/>
        <w:rPr>
          <w:b/>
          <w:i/>
          <w:sz w:val="28"/>
          <w:szCs w:val="28"/>
        </w:rPr>
      </w:pPr>
      <w:r w:rsidRPr="00010C6C">
        <w:rPr>
          <w:b/>
          <w:i/>
          <w:sz w:val="28"/>
          <w:szCs w:val="28"/>
        </w:rPr>
        <w:t>И друг дружку моют.</w:t>
      </w:r>
    </w:p>
    <w:p w:rsidR="009F65AD" w:rsidRPr="00010C6C" w:rsidRDefault="009F65AD" w:rsidP="009F65AD">
      <w:pPr>
        <w:pStyle w:val="a3"/>
        <w:spacing w:before="0" w:beforeAutospacing="0" w:after="0" w:afterAutospacing="0"/>
        <w:rPr>
          <w:b/>
          <w:i/>
          <w:sz w:val="28"/>
          <w:szCs w:val="28"/>
        </w:rPr>
      </w:pPr>
      <w:r w:rsidRPr="00010C6C">
        <w:rPr>
          <w:b/>
          <w:i/>
          <w:sz w:val="28"/>
          <w:szCs w:val="28"/>
        </w:rPr>
        <w:t>Месят тесто две руки — Левая и правая,</w:t>
      </w:r>
    </w:p>
    <w:p w:rsidR="009F65AD" w:rsidRPr="00010C6C" w:rsidRDefault="009F65AD" w:rsidP="009F65AD">
      <w:pPr>
        <w:pStyle w:val="a3"/>
        <w:spacing w:before="0" w:beforeAutospacing="0" w:after="0" w:afterAutospacing="0"/>
        <w:rPr>
          <w:b/>
          <w:i/>
          <w:sz w:val="28"/>
          <w:szCs w:val="28"/>
        </w:rPr>
      </w:pPr>
      <w:r w:rsidRPr="00010C6C">
        <w:rPr>
          <w:b/>
          <w:i/>
          <w:sz w:val="28"/>
          <w:szCs w:val="28"/>
        </w:rPr>
        <w:t>Воду моря и реки</w:t>
      </w:r>
    </w:p>
    <w:p w:rsidR="009F65AD" w:rsidRPr="00010C6C" w:rsidRDefault="009F65AD" w:rsidP="009F65AD">
      <w:pPr>
        <w:pStyle w:val="a3"/>
        <w:spacing w:before="0" w:beforeAutospacing="0" w:after="0" w:afterAutospacing="0"/>
        <w:rPr>
          <w:b/>
          <w:i/>
          <w:sz w:val="28"/>
          <w:szCs w:val="28"/>
        </w:rPr>
      </w:pPr>
      <w:r w:rsidRPr="00010C6C">
        <w:rPr>
          <w:b/>
          <w:i/>
          <w:sz w:val="28"/>
          <w:szCs w:val="28"/>
        </w:rPr>
        <w:lastRenderedPageBreak/>
        <w:t>Загребают, плавая.</w:t>
      </w:r>
    </w:p>
    <w:p w:rsidR="009F65AD" w:rsidRPr="00121FF0" w:rsidRDefault="009F65AD" w:rsidP="009F65AD">
      <w:pPr>
        <w:pStyle w:val="a3"/>
        <w:spacing w:before="0" w:beforeAutospacing="0" w:after="0" w:afterAutospacing="0"/>
        <w:rPr>
          <w:sz w:val="28"/>
          <w:szCs w:val="28"/>
        </w:rPr>
      </w:pPr>
      <w:r w:rsidRPr="00121FF0">
        <w:rPr>
          <w:sz w:val="28"/>
          <w:szCs w:val="28"/>
        </w:rPr>
        <w:t xml:space="preserve">Игры и упражнения с пальчиками – пальчиковый счет является наиболее ранним счетом в развитии человека. В связи с этим на начальном этапе формирования представлений о количестве рекомендуется использовать игры с пальчиками, пробуждающие у детей интерес к действиям, имеющим математическое содержание. Эти действия сопровождаются проговариванием </w:t>
      </w:r>
      <w:proofErr w:type="spellStart"/>
      <w:r w:rsidRPr="00121FF0">
        <w:rPr>
          <w:sz w:val="28"/>
          <w:szCs w:val="28"/>
        </w:rPr>
        <w:t>потешек</w:t>
      </w:r>
      <w:proofErr w:type="spellEnd"/>
      <w:r w:rsidRPr="00121FF0">
        <w:rPr>
          <w:sz w:val="28"/>
          <w:szCs w:val="28"/>
        </w:rPr>
        <w:t>, которые отражают содержание действий.</w:t>
      </w:r>
    </w:p>
    <w:p w:rsidR="009F65AD" w:rsidRPr="00010C6C" w:rsidRDefault="009F65AD" w:rsidP="009F65AD">
      <w:pPr>
        <w:pStyle w:val="a3"/>
        <w:spacing w:before="0" w:beforeAutospacing="0" w:after="0" w:afterAutospacing="0"/>
        <w:rPr>
          <w:b/>
          <w:i/>
          <w:sz w:val="28"/>
          <w:szCs w:val="28"/>
        </w:rPr>
      </w:pPr>
      <w:r w:rsidRPr="00010C6C">
        <w:rPr>
          <w:b/>
          <w:i/>
          <w:sz w:val="28"/>
          <w:szCs w:val="28"/>
        </w:rPr>
        <w:t>Раз, два, три, четыре, пять!</w:t>
      </w:r>
    </w:p>
    <w:p w:rsidR="009F65AD" w:rsidRPr="00010C6C" w:rsidRDefault="009F65AD" w:rsidP="009F65AD">
      <w:pPr>
        <w:pStyle w:val="a3"/>
        <w:spacing w:before="0" w:beforeAutospacing="0" w:after="0" w:afterAutospacing="0"/>
        <w:rPr>
          <w:b/>
          <w:i/>
          <w:sz w:val="28"/>
          <w:szCs w:val="28"/>
        </w:rPr>
      </w:pPr>
      <w:r w:rsidRPr="00010C6C">
        <w:rPr>
          <w:b/>
          <w:i/>
          <w:sz w:val="28"/>
          <w:szCs w:val="28"/>
        </w:rPr>
        <w:t>Вышли пальчики гулять!</w:t>
      </w:r>
    </w:p>
    <w:p w:rsidR="009F65AD" w:rsidRPr="00010C6C" w:rsidRDefault="009F65AD" w:rsidP="009F65AD">
      <w:pPr>
        <w:pStyle w:val="a3"/>
        <w:spacing w:before="0" w:beforeAutospacing="0" w:after="0" w:afterAutospacing="0"/>
        <w:rPr>
          <w:b/>
          <w:i/>
          <w:sz w:val="28"/>
          <w:szCs w:val="28"/>
        </w:rPr>
      </w:pPr>
      <w:r w:rsidRPr="00010C6C">
        <w:rPr>
          <w:b/>
          <w:i/>
          <w:sz w:val="28"/>
          <w:szCs w:val="28"/>
        </w:rPr>
        <w:t>Раз, два, три, четыре, пять!</w:t>
      </w:r>
    </w:p>
    <w:p w:rsidR="009F65AD" w:rsidRPr="00A336E9" w:rsidRDefault="009F65AD" w:rsidP="009F65AD">
      <w:pPr>
        <w:pStyle w:val="a3"/>
        <w:spacing w:before="0" w:beforeAutospacing="0" w:after="0" w:afterAutospacing="0"/>
        <w:rPr>
          <w:b/>
          <w:i/>
          <w:sz w:val="28"/>
          <w:szCs w:val="28"/>
        </w:rPr>
      </w:pPr>
      <w:r w:rsidRPr="00010C6C">
        <w:rPr>
          <w:b/>
          <w:i/>
          <w:sz w:val="28"/>
          <w:szCs w:val="28"/>
        </w:rPr>
        <w:t>В домик спрятались опять.</w:t>
      </w:r>
    </w:p>
    <w:p w:rsidR="009F65AD" w:rsidRPr="00121FF0" w:rsidRDefault="009F65AD" w:rsidP="009F65AD">
      <w:pPr>
        <w:pStyle w:val="a3"/>
        <w:spacing w:before="0" w:beforeAutospacing="0" w:after="0" w:afterAutospacing="0"/>
        <w:rPr>
          <w:sz w:val="28"/>
          <w:szCs w:val="28"/>
        </w:rPr>
      </w:pPr>
    </w:p>
    <w:p w:rsidR="009F65AD" w:rsidRPr="00121FF0" w:rsidRDefault="00A336E9" w:rsidP="009F65AD">
      <w:pPr>
        <w:pStyle w:val="a3"/>
        <w:spacing w:before="0" w:beforeAutospacing="0" w:after="0" w:afterAutospacing="0"/>
        <w:rPr>
          <w:sz w:val="28"/>
          <w:szCs w:val="28"/>
        </w:rPr>
      </w:pPr>
      <w:r>
        <w:rPr>
          <w:sz w:val="28"/>
          <w:szCs w:val="28"/>
        </w:rPr>
        <w:t xml:space="preserve">  </w:t>
      </w:r>
      <w:r w:rsidR="009F65AD" w:rsidRPr="00121FF0">
        <w:rPr>
          <w:sz w:val="28"/>
          <w:szCs w:val="28"/>
        </w:rPr>
        <w:t>Рекомендуем ВАМ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w:t>
      </w:r>
      <w:r w:rsidR="009F65AD">
        <w:rPr>
          <w:sz w:val="40"/>
          <w:szCs w:val="40"/>
        </w:rPr>
        <w:t xml:space="preserve"> </w:t>
      </w:r>
      <w:r w:rsidR="009F65AD" w:rsidRPr="00121FF0">
        <w:rPr>
          <w:sz w:val="28"/>
          <w:szCs w:val="28"/>
        </w:rPr>
        <w:t>материала.</w:t>
      </w:r>
    </w:p>
    <w:p w:rsidR="009F65AD" w:rsidRPr="00121FF0" w:rsidRDefault="009F65AD" w:rsidP="009F65AD">
      <w:pPr>
        <w:pStyle w:val="a3"/>
        <w:spacing w:before="0" w:beforeAutospacing="0" w:after="0" w:afterAutospacing="0"/>
        <w:rPr>
          <w:b/>
          <w:sz w:val="28"/>
          <w:szCs w:val="28"/>
        </w:rPr>
      </w:pPr>
      <w:r w:rsidRPr="00121FF0">
        <w:rPr>
          <w:b/>
          <w:i/>
          <w:iCs/>
          <w:sz w:val="28"/>
          <w:szCs w:val="28"/>
        </w:rPr>
        <w:t>1. Математическая игра «Подбери колеса к вагончикам»</w:t>
      </w:r>
    </w:p>
    <w:p w:rsidR="009F65AD" w:rsidRPr="00121FF0" w:rsidRDefault="009F65AD" w:rsidP="009F65AD">
      <w:pPr>
        <w:pStyle w:val="a3"/>
        <w:spacing w:before="0" w:beforeAutospacing="0" w:after="0" w:afterAutospacing="0"/>
        <w:rPr>
          <w:sz w:val="28"/>
          <w:szCs w:val="28"/>
        </w:rPr>
      </w:pPr>
      <w:r w:rsidRPr="00121FF0">
        <w:rPr>
          <w:sz w:val="28"/>
          <w:szCs w:val="28"/>
        </w:rPr>
        <w:t>Цель игры: обучение различению и называнию геометрических фигур, установление соответствия между группами фигур, количество</w:t>
      </w:r>
      <w:proofErr w:type="gramStart"/>
      <w:r w:rsidRPr="00121FF0">
        <w:rPr>
          <w:sz w:val="28"/>
          <w:szCs w:val="28"/>
        </w:rPr>
        <w:t xml:space="preserve"> :</w:t>
      </w:r>
      <w:proofErr w:type="gramEnd"/>
      <w:r w:rsidRPr="00121FF0">
        <w:rPr>
          <w:sz w:val="28"/>
          <w:szCs w:val="28"/>
        </w:rPr>
        <w:t xml:space="preserve"> одно</w:t>
      </w:r>
      <w:r w:rsidR="00A336E9">
        <w:rPr>
          <w:sz w:val="28"/>
          <w:szCs w:val="28"/>
        </w:rPr>
        <w:t xml:space="preserve"> </w:t>
      </w:r>
      <w:r w:rsidRPr="00121FF0">
        <w:rPr>
          <w:sz w:val="28"/>
          <w:szCs w:val="28"/>
        </w:rPr>
        <w:t>(колесо, вагончик),</w:t>
      </w:r>
      <w:r w:rsidR="00A336E9">
        <w:rPr>
          <w:sz w:val="28"/>
          <w:szCs w:val="28"/>
        </w:rPr>
        <w:t xml:space="preserve"> </w:t>
      </w:r>
      <w:bookmarkStart w:id="0" w:name="_GoBack"/>
      <w:bookmarkEnd w:id="0"/>
      <w:r w:rsidRPr="00121FF0">
        <w:rPr>
          <w:sz w:val="28"/>
          <w:szCs w:val="28"/>
        </w:rPr>
        <w:t>два, много.</w:t>
      </w:r>
    </w:p>
    <w:p w:rsidR="009F65AD" w:rsidRPr="00121FF0" w:rsidRDefault="009F65AD" w:rsidP="009F65AD">
      <w:pPr>
        <w:pStyle w:val="a3"/>
        <w:spacing w:before="0" w:beforeAutospacing="0" w:after="0" w:afterAutospacing="0"/>
        <w:rPr>
          <w:sz w:val="28"/>
          <w:szCs w:val="28"/>
        </w:rPr>
      </w:pPr>
      <w:r w:rsidRPr="00121FF0">
        <w:rPr>
          <w:sz w:val="28"/>
          <w:szCs w:val="28"/>
        </w:rPr>
        <w:t>Ход игры: ребенку предлагается подобрать соответствующие колеса - к синему вагончику красные колеса, а к красному – синие колеса. Вопросы в процессе игры: какой формы колеса, вагончик; какого цвета; сколько …</w:t>
      </w:r>
      <w:proofErr w:type="gramStart"/>
      <w:r w:rsidRPr="00121FF0">
        <w:rPr>
          <w:sz w:val="28"/>
          <w:szCs w:val="28"/>
        </w:rPr>
        <w:t xml:space="preserve"> ?</w:t>
      </w:r>
      <w:proofErr w:type="gramEnd"/>
      <w:r w:rsidRPr="00121FF0">
        <w:rPr>
          <w:sz w:val="28"/>
          <w:szCs w:val="28"/>
        </w:rPr>
        <w:t xml:space="preserve"> (вагоны и колеса можно вырезать из цветного картона за 5-10 минут).</w:t>
      </w:r>
    </w:p>
    <w:p w:rsidR="009F65AD" w:rsidRPr="00121FF0" w:rsidRDefault="009F65AD" w:rsidP="009F65AD">
      <w:pPr>
        <w:pStyle w:val="a3"/>
        <w:spacing w:before="0" w:beforeAutospacing="0" w:after="0" w:afterAutospacing="0"/>
        <w:rPr>
          <w:b/>
          <w:sz w:val="28"/>
          <w:szCs w:val="28"/>
        </w:rPr>
      </w:pPr>
      <w:r w:rsidRPr="00121FF0">
        <w:rPr>
          <w:b/>
          <w:i/>
          <w:iCs/>
          <w:sz w:val="28"/>
          <w:szCs w:val="28"/>
        </w:rPr>
        <w:t>2. Математическая игра «Составь цветок»</w:t>
      </w:r>
    </w:p>
    <w:p w:rsidR="009F65AD" w:rsidRPr="00121FF0" w:rsidRDefault="009F65AD" w:rsidP="009F65AD">
      <w:pPr>
        <w:pStyle w:val="a3"/>
        <w:spacing w:before="0" w:beforeAutospacing="0" w:after="0" w:afterAutospacing="0"/>
        <w:rPr>
          <w:sz w:val="28"/>
          <w:szCs w:val="28"/>
        </w:rPr>
      </w:pPr>
      <w:r w:rsidRPr="00121FF0">
        <w:rPr>
          <w:sz w:val="28"/>
          <w:szCs w:val="28"/>
        </w:rPr>
        <w:t>Цель игры: научить составлять силуэт цветка из одинаковых по форме геометрических фигур, группируя их.</w:t>
      </w:r>
    </w:p>
    <w:p w:rsidR="009F65AD" w:rsidRPr="00121FF0" w:rsidRDefault="009F65AD" w:rsidP="009F65AD">
      <w:pPr>
        <w:pStyle w:val="a3"/>
        <w:spacing w:before="0" w:beforeAutospacing="0" w:after="0" w:afterAutospacing="0"/>
        <w:rPr>
          <w:sz w:val="28"/>
          <w:szCs w:val="28"/>
        </w:rPr>
      </w:pPr>
      <w:r w:rsidRPr="00121FF0">
        <w:rPr>
          <w:sz w:val="28"/>
          <w:szCs w:val="28"/>
        </w:rPr>
        <w:t>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или круглыми лепестками. Таким образом</w:t>
      </w:r>
      <w:r w:rsidR="00121FF0">
        <w:rPr>
          <w:sz w:val="28"/>
          <w:szCs w:val="28"/>
        </w:rPr>
        <w:t>,</w:t>
      </w:r>
      <w:r w:rsidRPr="00121FF0">
        <w:rPr>
          <w:sz w:val="28"/>
          <w:szCs w:val="28"/>
        </w:rPr>
        <w:t xml:space="preserve"> можно закрепить названия геометрических фигур в игре, предлагая ребенку показать нужную фигуру.</w:t>
      </w:r>
    </w:p>
    <w:p w:rsidR="009F65AD" w:rsidRPr="00121FF0" w:rsidRDefault="009F65AD" w:rsidP="009F65AD">
      <w:pPr>
        <w:pStyle w:val="a3"/>
        <w:spacing w:before="0" w:beforeAutospacing="0" w:after="0" w:afterAutospacing="0"/>
        <w:rPr>
          <w:b/>
          <w:sz w:val="28"/>
          <w:szCs w:val="28"/>
        </w:rPr>
      </w:pPr>
      <w:r w:rsidRPr="00121FF0">
        <w:rPr>
          <w:b/>
          <w:i/>
          <w:iCs/>
          <w:sz w:val="28"/>
          <w:szCs w:val="28"/>
        </w:rPr>
        <w:t>3. Игр</w:t>
      </w:r>
      <w:proofErr w:type="gramStart"/>
      <w:r w:rsidRPr="00121FF0">
        <w:rPr>
          <w:b/>
          <w:i/>
          <w:iCs/>
          <w:sz w:val="28"/>
          <w:szCs w:val="28"/>
        </w:rPr>
        <w:t>а-</w:t>
      </w:r>
      <w:proofErr w:type="gramEnd"/>
      <w:r w:rsidRPr="00121FF0">
        <w:rPr>
          <w:b/>
          <w:i/>
          <w:iCs/>
          <w:sz w:val="28"/>
          <w:szCs w:val="28"/>
        </w:rPr>
        <w:t xml:space="preserve"> упражнение «Назови похожий предмет»</w:t>
      </w:r>
    </w:p>
    <w:p w:rsidR="009F65AD" w:rsidRPr="00121FF0" w:rsidRDefault="009F65AD" w:rsidP="009F65AD">
      <w:pPr>
        <w:pStyle w:val="a3"/>
        <w:spacing w:before="0" w:beforeAutospacing="0" w:after="0" w:afterAutospacing="0"/>
        <w:rPr>
          <w:sz w:val="28"/>
          <w:szCs w:val="28"/>
        </w:rPr>
      </w:pPr>
      <w:r w:rsidRPr="00121FF0">
        <w:rPr>
          <w:sz w:val="28"/>
          <w:szCs w:val="28"/>
        </w:rPr>
        <w:t>Цель игры: развитие зрительного внимания, наблюдательности и связной речи.</w:t>
      </w:r>
    </w:p>
    <w:p w:rsidR="009F65AD" w:rsidRPr="00121FF0" w:rsidRDefault="009F65AD" w:rsidP="009F65AD">
      <w:pPr>
        <w:pStyle w:val="a3"/>
        <w:spacing w:before="0" w:beforeAutospacing="0" w:after="0" w:afterAutospacing="0"/>
        <w:rPr>
          <w:sz w:val="28"/>
          <w:szCs w:val="28"/>
        </w:rPr>
      </w:pPr>
      <w:r w:rsidRPr="00121FF0">
        <w:rPr>
          <w:sz w:val="28"/>
          <w:szCs w:val="28"/>
        </w:rPr>
        <w:t>Ход игры: взрослый просит ребенка назвать предметы, похожие на разные геометрические фигуры, например, «Найди, что похоже на квадрат» или найди все круглые предметы</w:t>
      </w:r>
      <w:proofErr w:type="gramStart"/>
      <w:r w:rsidRPr="00121FF0">
        <w:rPr>
          <w:sz w:val="28"/>
          <w:szCs w:val="28"/>
        </w:rPr>
        <w:t>… В</w:t>
      </w:r>
      <w:proofErr w:type="gramEnd"/>
      <w:r w:rsidRPr="00121FF0">
        <w:rPr>
          <w:sz w:val="28"/>
          <w:szCs w:val="28"/>
        </w:rPr>
        <w:t xml:space="preserve"> такую игру легко можно играть в путешествии или по пути домой.</w:t>
      </w:r>
    </w:p>
    <w:p w:rsidR="009F65AD" w:rsidRPr="00121FF0" w:rsidRDefault="009F65AD" w:rsidP="009F65AD">
      <w:pPr>
        <w:pStyle w:val="a3"/>
        <w:spacing w:before="0" w:beforeAutospacing="0" w:after="0" w:afterAutospacing="0"/>
        <w:rPr>
          <w:b/>
          <w:sz w:val="28"/>
          <w:szCs w:val="28"/>
        </w:rPr>
      </w:pPr>
      <w:r w:rsidRPr="00121FF0">
        <w:rPr>
          <w:b/>
          <w:i/>
          <w:iCs/>
          <w:sz w:val="28"/>
          <w:szCs w:val="28"/>
        </w:rPr>
        <w:t>4. «Собери бусы»</w:t>
      </w:r>
    </w:p>
    <w:p w:rsidR="009F65AD" w:rsidRPr="00121FF0" w:rsidRDefault="009F65AD" w:rsidP="009F65AD">
      <w:pPr>
        <w:pStyle w:val="a3"/>
        <w:spacing w:before="0" w:beforeAutospacing="0" w:after="0" w:afterAutospacing="0"/>
        <w:rPr>
          <w:sz w:val="28"/>
          <w:szCs w:val="28"/>
        </w:rPr>
      </w:pPr>
      <w:r w:rsidRPr="00121FF0">
        <w:rPr>
          <w:sz w:val="28"/>
          <w:szCs w:val="28"/>
        </w:rPr>
        <w:t>Цель игры: развивать восприятие цвета, размера; умение обобщать и концентрировать внимание; речь.</w:t>
      </w:r>
    </w:p>
    <w:p w:rsidR="009F65AD" w:rsidRPr="00121FF0" w:rsidRDefault="009F65AD" w:rsidP="009F65AD">
      <w:pPr>
        <w:pStyle w:val="a3"/>
        <w:spacing w:before="0" w:beforeAutospacing="0" w:after="0" w:afterAutospacing="0"/>
        <w:rPr>
          <w:sz w:val="28"/>
          <w:szCs w:val="28"/>
        </w:rPr>
      </w:pPr>
      <w:r w:rsidRPr="00121FF0">
        <w:rPr>
          <w:sz w:val="28"/>
          <w:szCs w:val="28"/>
        </w:rPr>
        <w:t>Ход игры: для последовательностей можно использовать конструктор «</w:t>
      </w:r>
      <w:proofErr w:type="spellStart"/>
      <w:r w:rsidRPr="00121FF0">
        <w:rPr>
          <w:sz w:val="28"/>
          <w:szCs w:val="28"/>
        </w:rPr>
        <w:t>Лего</w:t>
      </w:r>
      <w:proofErr w:type="spellEnd"/>
      <w:r w:rsidRPr="00121FF0">
        <w:rPr>
          <w:sz w:val="28"/>
          <w:szCs w:val="28"/>
        </w:rPr>
        <w:t>», фигуры, вырезанные из бумаги, любые другие предметы.</w:t>
      </w:r>
    </w:p>
    <w:p w:rsidR="009F65AD" w:rsidRPr="00121FF0" w:rsidRDefault="009F65AD" w:rsidP="009F65AD">
      <w:pPr>
        <w:pStyle w:val="a3"/>
        <w:spacing w:before="0" w:beforeAutospacing="0" w:after="0" w:afterAutospacing="0"/>
        <w:rPr>
          <w:sz w:val="28"/>
          <w:szCs w:val="28"/>
        </w:rPr>
      </w:pPr>
      <w:r w:rsidRPr="00121FF0">
        <w:rPr>
          <w:sz w:val="28"/>
          <w:szCs w:val="28"/>
        </w:rPr>
        <w:lastRenderedPageBreak/>
        <w:t>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 дострой дорожку "правильными кирпичиками"):</w:t>
      </w:r>
    </w:p>
    <w:p w:rsidR="009F65AD" w:rsidRPr="00121FF0" w:rsidRDefault="009F65AD" w:rsidP="009F65AD">
      <w:pPr>
        <w:pStyle w:val="a3"/>
        <w:spacing w:before="0" w:beforeAutospacing="0" w:after="0" w:afterAutospacing="0"/>
        <w:rPr>
          <w:b/>
          <w:sz w:val="28"/>
          <w:szCs w:val="28"/>
        </w:rPr>
      </w:pPr>
      <w:r w:rsidRPr="00121FF0">
        <w:rPr>
          <w:b/>
          <w:i/>
          <w:iCs/>
          <w:sz w:val="28"/>
          <w:szCs w:val="28"/>
        </w:rPr>
        <w:t>5. Математическая игра «Что стоит у нас в квартире»</w:t>
      </w:r>
    </w:p>
    <w:p w:rsidR="009F65AD" w:rsidRPr="00121FF0" w:rsidRDefault="009F65AD" w:rsidP="009F65AD">
      <w:pPr>
        <w:pStyle w:val="a3"/>
        <w:spacing w:before="0" w:beforeAutospacing="0" w:after="0" w:afterAutospacing="0"/>
        <w:rPr>
          <w:sz w:val="28"/>
          <w:szCs w:val="28"/>
        </w:rPr>
      </w:pPr>
      <w:r w:rsidRPr="00121FF0">
        <w:rPr>
          <w:sz w:val="28"/>
          <w:szCs w:val="28"/>
        </w:rPr>
        <w:t>Цель игры: развивать умение ориентироваться в пространстве; логическое мышление, творческое воображение; связную речь, самоконтроль</w:t>
      </w:r>
    </w:p>
    <w:p w:rsidR="009F65AD" w:rsidRPr="00121FF0" w:rsidRDefault="009F65AD" w:rsidP="009F65AD">
      <w:pPr>
        <w:pStyle w:val="a3"/>
        <w:spacing w:before="0" w:beforeAutospacing="0" w:after="0" w:afterAutospacing="0"/>
        <w:rPr>
          <w:sz w:val="28"/>
          <w:szCs w:val="28"/>
        </w:rPr>
      </w:pPr>
      <w:r w:rsidRPr="00121FF0">
        <w:rPr>
          <w:sz w:val="28"/>
          <w:szCs w:val="28"/>
        </w:rPr>
        <w:t>развитие зрительного внимания, наблюдательности и связной речи.</w:t>
      </w:r>
    </w:p>
    <w:p w:rsidR="009F65AD" w:rsidRDefault="009F65AD" w:rsidP="009F65AD">
      <w:pPr>
        <w:pStyle w:val="a3"/>
        <w:spacing w:before="0" w:beforeAutospacing="0" w:after="0" w:afterAutospacing="0"/>
        <w:rPr>
          <w:sz w:val="28"/>
          <w:szCs w:val="28"/>
        </w:rPr>
      </w:pPr>
      <w:r w:rsidRPr="00121FF0">
        <w:rPr>
          <w:sz w:val="28"/>
          <w:szCs w:val="28"/>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010C6C" w:rsidRPr="00121FF0" w:rsidRDefault="00010C6C" w:rsidP="009F65AD">
      <w:pPr>
        <w:pStyle w:val="a3"/>
        <w:spacing w:before="0" w:beforeAutospacing="0" w:after="0" w:afterAutospacing="0"/>
        <w:rPr>
          <w:sz w:val="28"/>
          <w:szCs w:val="28"/>
        </w:rPr>
      </w:pPr>
    </w:p>
    <w:p w:rsidR="009F65AD" w:rsidRPr="00121FF0" w:rsidRDefault="009F65AD" w:rsidP="009F65AD">
      <w:pPr>
        <w:pStyle w:val="a3"/>
        <w:spacing w:before="0" w:beforeAutospacing="0" w:after="0" w:afterAutospacing="0"/>
        <w:rPr>
          <w:sz w:val="28"/>
          <w:szCs w:val="28"/>
        </w:rPr>
      </w:pPr>
      <w:r w:rsidRPr="00121FF0">
        <w:rPr>
          <w:sz w:val="28"/>
          <w:szCs w:val="28"/>
        </w:rPr>
        <w:t>Таким образом, в непосредственной обстановке, уделив немного времени, родители могут отработать с ребенком многие математические понятия, способствовать их лучшему усвоению, поддержать и развивать интерес к математике. Также необходимым условием, обеспечивающим продуктивность обучения, является творческое отношение родителей к математическим играм: варьирование игровых действий и вопросов, повторение игр с усложнением.</w:t>
      </w:r>
    </w:p>
    <w:p w:rsidR="009F65AD" w:rsidRDefault="009F65AD" w:rsidP="009F65AD">
      <w:pPr>
        <w:pStyle w:val="a3"/>
        <w:spacing w:before="0" w:beforeAutospacing="0" w:after="0" w:afterAutospacing="0"/>
      </w:pPr>
    </w:p>
    <w:p w:rsidR="009F65AD" w:rsidRPr="00010C6C" w:rsidRDefault="009F65AD" w:rsidP="009F65AD">
      <w:pPr>
        <w:pStyle w:val="a3"/>
        <w:spacing w:before="0" w:beforeAutospacing="0" w:after="0" w:afterAutospacing="0"/>
        <w:rPr>
          <w:i/>
          <w:sz w:val="28"/>
          <w:szCs w:val="28"/>
        </w:rPr>
      </w:pPr>
      <w:r w:rsidRPr="00010C6C">
        <w:rPr>
          <w:i/>
          <w:iCs/>
          <w:sz w:val="28"/>
          <w:szCs w:val="28"/>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w:t>
      </w:r>
      <w:r w:rsidRPr="00010C6C">
        <w:rPr>
          <w:i/>
          <w:sz w:val="28"/>
          <w:szCs w:val="28"/>
        </w:rPr>
        <w:t>.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9F65AD" w:rsidRPr="00010C6C" w:rsidRDefault="009F65AD" w:rsidP="009F65AD">
      <w:pPr>
        <w:pStyle w:val="a3"/>
        <w:spacing w:before="0" w:beforeAutospacing="0" w:after="0" w:afterAutospacing="0"/>
        <w:rPr>
          <w:i/>
          <w:sz w:val="28"/>
          <w:szCs w:val="28"/>
        </w:rPr>
      </w:pPr>
      <w:r w:rsidRPr="00010C6C">
        <w:rPr>
          <w:i/>
          <w:sz w:val="28"/>
          <w:szCs w:val="28"/>
        </w:rPr>
        <w:t>Играйте с ребенком с удовольствием!</w:t>
      </w:r>
    </w:p>
    <w:p w:rsidR="009F65AD" w:rsidRDefault="009F65AD" w:rsidP="009F65AD">
      <w:pPr>
        <w:pStyle w:val="a3"/>
        <w:spacing w:before="0" w:beforeAutospacing="0" w:after="0" w:afterAutospacing="0"/>
      </w:pPr>
    </w:p>
    <w:p w:rsidR="009F65AD" w:rsidRDefault="009F65AD" w:rsidP="009F65AD">
      <w:pPr>
        <w:pStyle w:val="a3"/>
        <w:spacing w:before="0" w:beforeAutospacing="0" w:after="0" w:afterAutospacing="0"/>
      </w:pPr>
    </w:p>
    <w:p w:rsidR="009F65AD" w:rsidRDefault="009F65AD" w:rsidP="009F65AD">
      <w:pPr>
        <w:pStyle w:val="a3"/>
        <w:spacing w:before="0" w:beforeAutospacing="0" w:after="0" w:afterAutospacing="0"/>
      </w:pPr>
    </w:p>
    <w:p w:rsidR="009F65AD" w:rsidRDefault="009F65AD" w:rsidP="009F65AD">
      <w:pPr>
        <w:pStyle w:val="a3"/>
        <w:spacing w:before="0" w:beforeAutospacing="0" w:after="0" w:afterAutospacing="0"/>
      </w:pPr>
    </w:p>
    <w:p w:rsidR="00043401" w:rsidRDefault="00A336E9"/>
    <w:sectPr w:rsidR="00043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5AD"/>
    <w:rsid w:val="00010C6C"/>
    <w:rsid w:val="00121FF0"/>
    <w:rsid w:val="002B47E7"/>
    <w:rsid w:val="009F65AD"/>
    <w:rsid w:val="00A336E9"/>
    <w:rsid w:val="00CE2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65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65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71663">
      <w:bodyDiv w:val="1"/>
      <w:marLeft w:val="0"/>
      <w:marRight w:val="0"/>
      <w:marTop w:val="0"/>
      <w:marBottom w:val="0"/>
      <w:divBdr>
        <w:top w:val="none" w:sz="0" w:space="0" w:color="auto"/>
        <w:left w:val="none" w:sz="0" w:space="0" w:color="auto"/>
        <w:bottom w:val="none" w:sz="0" w:space="0" w:color="auto"/>
        <w:right w:val="none" w:sz="0" w:space="0" w:color="auto"/>
      </w:divBdr>
    </w:div>
    <w:div w:id="623079457">
      <w:bodyDiv w:val="1"/>
      <w:marLeft w:val="0"/>
      <w:marRight w:val="0"/>
      <w:marTop w:val="0"/>
      <w:marBottom w:val="0"/>
      <w:divBdr>
        <w:top w:val="none" w:sz="0" w:space="0" w:color="auto"/>
        <w:left w:val="none" w:sz="0" w:space="0" w:color="auto"/>
        <w:bottom w:val="none" w:sz="0" w:space="0" w:color="auto"/>
        <w:right w:val="none" w:sz="0" w:space="0" w:color="auto"/>
      </w:divBdr>
    </w:div>
    <w:div w:id="123419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1021</Words>
  <Characters>5826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2020-04-14T17:13:00Z</dcterms:created>
  <dcterms:modified xsi:type="dcterms:W3CDTF">2020-04-15T11:24:00Z</dcterms:modified>
</cp:coreProperties>
</file>