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95" w:rsidRPr="00731C95" w:rsidRDefault="00731C95" w:rsidP="006B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Победы</w:t>
      </w:r>
    </w:p>
    <w:p w:rsidR="00731C95" w:rsidRPr="00731C95" w:rsidRDefault="00731C95" w:rsidP="006B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1C95" w:rsidRDefault="00731C95" w:rsidP="006B2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DD288B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центральной </w:t>
      </w: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стене вечный огонь, салют, цветы</w:t>
      </w:r>
    </w:p>
    <w:p w:rsidR="00C80A77" w:rsidRDefault="003164DE" w:rsidP="00C80A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3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08" w:rsidRPr="003A0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Рада приветствовать</w:t>
      </w:r>
      <w:r w:rsidR="003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08" w:rsidRPr="003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зале всех присутствующих.  </w:t>
      </w:r>
      <w:r w:rsidR="00C80A77" w:rsidRPr="00C80A77">
        <w:rPr>
          <w:rFonts w:ascii="Times New Roman" w:hAnsi="Times New Roman" w:cs="Times New Roman"/>
          <w:sz w:val="28"/>
          <w:szCs w:val="28"/>
        </w:rPr>
        <w:t>Сегодня мы собрались вместе, чтобы со всей страной, со всем российским народом отметить праздник Победы. 71 год назад 9 мая закончилась Великая Отечественная Война с фашисткой Германией. Долог и нелегок был путь к победе. Но люди всего мира объединились в одну могучую армию и общими силами уничтожили коварного врага – фашизм. Честь и слава воинам-победителям!</w:t>
      </w:r>
      <w:r w:rsidR="00C80A77">
        <w:rPr>
          <w:rFonts w:ascii="Times New Roman" w:hAnsi="Times New Roman" w:cs="Times New Roman"/>
          <w:sz w:val="28"/>
          <w:szCs w:val="28"/>
        </w:rPr>
        <w:t xml:space="preserve"> И </w:t>
      </w:r>
      <w:r w:rsidR="001F04BB">
        <w:rPr>
          <w:rFonts w:ascii="Times New Roman" w:hAnsi="Times New Roman" w:cs="Times New Roman"/>
          <w:sz w:val="28"/>
          <w:szCs w:val="28"/>
        </w:rPr>
        <w:t>сегодня у нас в гостях ветераны Великой Отечественной войны, дети войны и участники боевых действий. Все они не понаслышке знают, что такое война. Давайте же поприветствуем их.</w:t>
      </w:r>
    </w:p>
    <w:p w:rsidR="00731C95" w:rsidRPr="003164DE" w:rsidRDefault="00731C95" w:rsidP="00C80A77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</w:t>
      </w:r>
      <w:r w:rsidR="00DD288B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маршевую </w:t>
      </w: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музыку</w:t>
      </w:r>
      <w:r w:rsidR="006B27A6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«Прощание славянки»</w:t>
      </w: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288B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в зал</w:t>
      </w:r>
      <w:r w:rsidR="006B27A6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маршируют </w:t>
      </w:r>
      <w:r w:rsidR="00F137DE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строят</w:t>
      </w:r>
      <w:r w:rsidR="00E537E4" w:rsidRPr="003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перед зрителями</w:t>
      </w:r>
      <w:r w:rsidR="003E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1C95" w:rsidRPr="003164DE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Ярок день с утра, чудесен,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цветами он расцвёл,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я звучанье песен,</w:t>
      </w:r>
    </w:p>
    <w:p w:rsidR="00731C95" w:rsidRPr="00731C95" w:rsidRDefault="006404FC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в посёлок </w:t>
      </w:r>
      <w:r w:rsidR="00731C95"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пришёл!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– День Победы!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праздник – день весны,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звонкие слышны.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от папы, я знаю от деда – 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мая пришла к нам Победа,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весь народ ожидал,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самым радостным стал!</w:t>
      </w:r>
    </w:p>
    <w:p w:rsidR="006B27A6" w:rsidRDefault="006B27A6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A6" w:rsidRPr="00731C95" w:rsidRDefault="006B27A6" w:rsidP="006B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гремит салют Победы,</w:t>
      </w:r>
    </w:p>
    <w:p w:rsidR="006B27A6" w:rsidRPr="00731C95" w:rsidRDefault="006B27A6" w:rsidP="006B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светом мир согрет.</w:t>
      </w:r>
    </w:p>
    <w:p w:rsidR="006B27A6" w:rsidRPr="00731C95" w:rsidRDefault="006B27A6" w:rsidP="006B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прадедам и дедам…</w:t>
      </w:r>
    </w:p>
    <w:p w:rsidR="006B27A6" w:rsidRPr="00731C95" w:rsidRDefault="006B27A6" w:rsidP="006B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желаем долгих лет!</w:t>
      </w:r>
    </w:p>
    <w:p w:rsidR="006B27A6" w:rsidRPr="00731C95" w:rsidRDefault="006B27A6" w:rsidP="006B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A6" w:rsidRDefault="006B27A6" w:rsidP="005342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Прадедушка</w:t>
      </w:r>
    </w:p>
    <w:p w:rsidR="001F04BB" w:rsidRPr="00534207" w:rsidRDefault="001F04BB" w:rsidP="005342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9DD" w:rsidRDefault="00731C95" w:rsidP="00920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29" w:rsidRPr="009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года, ранним утром, немецкие войска напали на нашу Родину. Они сбросили бомбы на спящие города, разорили деревни, сожгли поля. </w:t>
      </w:r>
      <w:r w:rsidR="001F0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 сообщение услышали жители нашей страны ранним летним утром.</w:t>
      </w:r>
    </w:p>
    <w:p w:rsidR="00731C95" w:rsidRDefault="003E3EAF" w:rsidP="001F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информбюро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начале Великой Отечественной войны</w:t>
      </w:r>
      <w:r w:rsidR="001F04BB" w:rsidRPr="001F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BB" w:rsidRPr="001F04BB" w:rsidRDefault="001F04BB" w:rsidP="001F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«Вставай, народ!» - услышав клич Земли,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солдаты-герои ушли,</w:t>
      </w:r>
    </w:p>
    <w:p w:rsidR="006B27A6" w:rsidRPr="00731C95" w:rsidRDefault="006B27A6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Отважно и смело рвались они в бой,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Сражались за Родину, за нас с тобой!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отомстить врагу поскорей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стариков, за женщин, за детей!</w:t>
      </w:r>
    </w:p>
    <w:p w:rsidR="003A0408" w:rsidRDefault="003A0408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F5" w:rsidRPr="007233F5" w:rsidRDefault="007233F5" w:rsidP="00723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«А закаты алые…»</w:t>
      </w:r>
    </w:p>
    <w:p w:rsidR="00731C95" w:rsidRDefault="00731C95" w:rsidP="00A9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BB" w:rsidRPr="009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наш народ поднялся на борьбу за Родину, каждый защищал свое Отечество. Поэтому эту войну и назвали Великой Отечественной войной.</w:t>
      </w:r>
      <w:r w:rsidR="001F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Страшной и жестокой была эта война, но наши солдаты мужественно </w:t>
      </w:r>
      <w:r w:rsidR="0052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сражались на фронтах. 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помогали бойцам сохранять боевой дух артисты и музыканты.</w:t>
      </w:r>
    </w:p>
    <w:p w:rsidR="006B27A6" w:rsidRPr="00731C95" w:rsidRDefault="006B27A6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 лицу бойцу кручина,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горю не давай,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есть причина – никогда не унывай,</w:t>
      </w:r>
    </w:p>
    <w:p w:rsidR="007233F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ложках поиграй!</w:t>
      </w:r>
    </w:p>
    <w:p w:rsidR="004739DD" w:rsidRDefault="00FF292E" w:rsidP="00FF2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="00DD288B" w:rsidRPr="00473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ложкарей, под. </w:t>
      </w:r>
      <w:proofErr w:type="spellStart"/>
      <w:r w:rsidR="00DD288B" w:rsidRPr="00473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р.н.м</w:t>
      </w:r>
      <w:proofErr w:type="spellEnd"/>
      <w:r w:rsidR="00DD288B" w:rsidRPr="00473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«Во кузнице»</w:t>
      </w:r>
      <w:r w:rsidR="00473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1839" w:rsidRPr="004739DD" w:rsidRDefault="00441839" w:rsidP="00FF2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9DD" w:rsidRPr="004739DD" w:rsidRDefault="004739DD" w:rsidP="004739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39DD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4739DD">
        <w:rPr>
          <w:rFonts w:ascii="Times New Roman" w:hAnsi="Times New Roman" w:cs="Times New Roman"/>
          <w:sz w:val="28"/>
          <w:szCs w:val="28"/>
        </w:rPr>
        <w:t xml:space="preserve"> Наш народ перенес страшную и тяжелую войну и вышел победителем. </w:t>
      </w:r>
      <w:r w:rsidR="00527509" w:rsidRPr="009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4 года длилась эта кровопролитная война.</w:t>
      </w:r>
    </w:p>
    <w:p w:rsidR="003A0408" w:rsidRDefault="004739DD" w:rsidP="003A04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408" w:rsidRPr="003E3EAF">
        <w:rPr>
          <w:rFonts w:ascii="Times New Roman" w:hAnsi="Times New Roman" w:cs="Times New Roman"/>
          <w:sz w:val="28"/>
          <w:szCs w:val="28"/>
        </w:rPr>
        <w:t>Низкий поклон воинам, с честью выполнившим свой долг перед Родиной: и тем, кто вернулся домой, и тем</w:t>
      </w:r>
      <w:r w:rsidR="003A0408">
        <w:rPr>
          <w:rFonts w:ascii="Times New Roman" w:hAnsi="Times New Roman" w:cs="Times New Roman"/>
          <w:sz w:val="28"/>
          <w:szCs w:val="28"/>
        </w:rPr>
        <w:t>, кто не дожил до великого дня.</w:t>
      </w:r>
    </w:p>
    <w:p w:rsidR="003A0408" w:rsidRPr="003A0408" w:rsidRDefault="003A0408" w:rsidP="003A0408">
      <w:pPr>
        <w:pStyle w:val="aa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читается на фоне музыки «Журавли»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чистых-чистых поднебесных далей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внуков и на правнуков глядят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за нас бесстрашно воевали,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жизни жизней не щадя.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нечеловеческих усилий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Потребовала Родина от них!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беспощадно пули их косили,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без разбора – старых, молодых…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Далекие военные страницы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открывает жизнь из года в год,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тобой обязаны гордиться</w:t>
      </w:r>
    </w:p>
    <w:p w:rsidR="003A0408" w:rsidRDefault="003A0408" w:rsidP="003A040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подвигом, что совершил народ!</w:t>
      </w:r>
    </w:p>
    <w:p w:rsidR="003A0408" w:rsidRPr="003E3EAF" w:rsidRDefault="003A0408" w:rsidP="003A040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прошу всех встать и почтить память ушедших минутой молчания.</w:t>
      </w:r>
    </w:p>
    <w:p w:rsidR="00731C95" w:rsidRDefault="00527509" w:rsidP="003A040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</w:t>
      </w:r>
      <w:bookmarkStart w:id="0" w:name="_GoBack"/>
      <w:bookmarkEnd w:id="0"/>
      <w:r w:rsidR="004739DD" w:rsidRPr="004739D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739DD">
        <w:rPr>
          <w:rFonts w:ascii="Times New Roman" w:hAnsi="Times New Roman" w:cs="Times New Roman"/>
          <w:i/>
          <w:sz w:val="28"/>
          <w:szCs w:val="28"/>
        </w:rPr>
        <w:t>етро</w:t>
      </w:r>
      <w:r w:rsidR="007233F5">
        <w:rPr>
          <w:rFonts w:ascii="Times New Roman" w:hAnsi="Times New Roman" w:cs="Times New Roman"/>
          <w:i/>
          <w:sz w:val="28"/>
          <w:szCs w:val="28"/>
        </w:rPr>
        <w:t>но</w:t>
      </w:r>
      <w:r w:rsidR="004739DD">
        <w:rPr>
          <w:rFonts w:ascii="Times New Roman" w:hAnsi="Times New Roman" w:cs="Times New Roman"/>
          <w:i/>
          <w:sz w:val="28"/>
          <w:szCs w:val="28"/>
        </w:rPr>
        <w:t>ма</w:t>
      </w:r>
      <w:r w:rsidR="004739DD" w:rsidRPr="004739DD">
        <w:rPr>
          <w:rFonts w:ascii="Times New Roman" w:hAnsi="Times New Roman" w:cs="Times New Roman"/>
          <w:i/>
          <w:sz w:val="28"/>
          <w:szCs w:val="28"/>
        </w:rPr>
        <w:t>.</w:t>
      </w:r>
    </w:p>
    <w:p w:rsidR="003A0408" w:rsidRDefault="003A0408" w:rsidP="003A040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садиться.</w:t>
      </w:r>
    </w:p>
    <w:p w:rsidR="00441839" w:rsidRPr="003A0408" w:rsidRDefault="00441839" w:rsidP="003A040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BF2736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731C95"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31C95"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Солдаты! Вас благодарим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детство, за весну, за жизнь,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тишину, за мирный дом,</w:t>
      </w:r>
    </w:p>
    <w:p w:rsidR="00BF2736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мир, в котором мы живём!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прошло немало лет,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вовеки не забудем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трудно давшихся побед,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Героев вечно помнить будем!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36" w:rsidRDefault="007233F5" w:rsidP="007233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233F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7233F5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233F5">
        <w:rPr>
          <w:rFonts w:ascii="Times New Roman" w:hAnsi="Times New Roman" w:cs="Times New Roman"/>
          <w:sz w:val="28"/>
          <w:szCs w:val="28"/>
        </w:rPr>
        <w:t xml:space="preserve"> слово ветеран</w:t>
      </w:r>
      <w:r w:rsidR="007E0EF9">
        <w:rPr>
          <w:rFonts w:ascii="Times New Roman" w:hAnsi="Times New Roman" w:cs="Times New Roman"/>
          <w:sz w:val="28"/>
          <w:szCs w:val="28"/>
        </w:rPr>
        <w:t>ам</w:t>
      </w:r>
      <w:r w:rsidRPr="007233F5">
        <w:rPr>
          <w:rFonts w:ascii="Times New Roman" w:hAnsi="Times New Roman" w:cs="Times New Roman"/>
          <w:sz w:val="28"/>
          <w:szCs w:val="28"/>
        </w:rPr>
        <w:t xml:space="preserve"> </w:t>
      </w:r>
      <w:r w:rsidR="007E0EF9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7233F5">
        <w:rPr>
          <w:rFonts w:ascii="Times New Roman" w:hAnsi="Times New Roman" w:cs="Times New Roman"/>
          <w:sz w:val="28"/>
          <w:szCs w:val="28"/>
        </w:rPr>
        <w:t>войны</w:t>
      </w:r>
      <w:r w:rsidR="007E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EF9">
        <w:rPr>
          <w:rFonts w:ascii="Times New Roman" w:hAnsi="Times New Roman" w:cs="Times New Roman"/>
          <w:sz w:val="28"/>
          <w:szCs w:val="28"/>
        </w:rPr>
        <w:t>Пужаеву</w:t>
      </w:r>
      <w:proofErr w:type="spellEnd"/>
      <w:r w:rsidR="007E0EF9">
        <w:rPr>
          <w:rFonts w:ascii="Times New Roman" w:hAnsi="Times New Roman" w:cs="Times New Roman"/>
          <w:sz w:val="28"/>
          <w:szCs w:val="28"/>
        </w:rPr>
        <w:t xml:space="preserve"> Григорию Кирилловичу и </w:t>
      </w:r>
      <w:proofErr w:type="spellStart"/>
      <w:r w:rsidR="007E0EF9">
        <w:rPr>
          <w:rFonts w:ascii="Times New Roman" w:hAnsi="Times New Roman" w:cs="Times New Roman"/>
          <w:sz w:val="28"/>
          <w:szCs w:val="28"/>
        </w:rPr>
        <w:t>Гобееву</w:t>
      </w:r>
      <w:proofErr w:type="spellEnd"/>
      <w:r w:rsidR="007E0EF9">
        <w:rPr>
          <w:rFonts w:ascii="Times New Roman" w:hAnsi="Times New Roman" w:cs="Times New Roman"/>
          <w:sz w:val="28"/>
          <w:szCs w:val="28"/>
        </w:rPr>
        <w:t xml:space="preserve"> Николаю Михайловичу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3F5" w:rsidRPr="007233F5" w:rsidRDefault="007233F5" w:rsidP="007233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уснут города,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звучит над моей головой.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пусть не рвётся снаряд,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спокойно проходят </w:t>
      </w:r>
      <w:r w:rsidR="007233F5"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года...</w:t>
      </w:r>
    </w:p>
    <w:p w:rsidR="00BF2736" w:rsidRPr="00731C95" w:rsidRDefault="00BF2736" w:rsidP="00BF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Вместе: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 будет войны никогда!!!</w:t>
      </w:r>
    </w:p>
    <w:p w:rsidR="006404FC" w:rsidRDefault="006404FC" w:rsidP="00BF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3F5" w:rsidRPr="00534207" w:rsidRDefault="00BF2736" w:rsidP="005342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«Птицы белые»</w:t>
      </w:r>
      <w:r w:rsid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ещё нас не было на свете,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подарили вы планете,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май.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еще нас не было на свете,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победой вы домой пришли.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Мая, слава вам на веки</w:t>
      </w: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Земли, от всей Земли.</w:t>
      </w: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11A" w:rsidRPr="00534207" w:rsidRDefault="007233F5" w:rsidP="005342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</w:t>
      </w:r>
      <w:r w:rsidR="00731C95" w:rsidRPr="00723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Салют» (с лентами)</w:t>
      </w:r>
    </w:p>
    <w:p w:rsidR="00441839" w:rsidRPr="00441839" w:rsidRDefault="00E3211A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lang w:eastAsia="ru-RU"/>
        </w:rPr>
        <w:t xml:space="preserve"> </w:t>
      </w:r>
      <w:r w:rsidR="00441839"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 за все, отцы и деды! 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Тем,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врага штыком и пулей брал! 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И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кто, приближая День Победы, 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Неделями цеха не покидал. 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женщинам, трудившимся на нивах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Осиротевших сел и деревень. </w:t>
      </w:r>
    </w:p>
    <w:p w:rsidR="00441839" w:rsidRP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839">
        <w:rPr>
          <w:rFonts w:ascii="Times New Roman" w:hAnsi="Times New Roman" w:cs="Times New Roman"/>
          <w:sz w:val="28"/>
          <w:szCs w:val="28"/>
          <w:lang w:eastAsia="ru-RU"/>
        </w:rPr>
        <w:t>Спасибо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за праздник наш счастливый, </w:t>
      </w:r>
    </w:p>
    <w:p w:rsidR="00441839" w:rsidRDefault="00441839" w:rsidP="004418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За этот трудный и прекрасный день! </w:t>
      </w:r>
    </w:p>
    <w:p w:rsidR="00534207" w:rsidRPr="00441839" w:rsidRDefault="00441839" w:rsidP="0044183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наш праздник подошел к концу,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34207"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сейчас,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уважаемые</w:t>
      </w:r>
      <w:r w:rsidR="00534207" w:rsidRPr="00441839">
        <w:rPr>
          <w:rFonts w:ascii="Times New Roman" w:hAnsi="Times New Roman" w:cs="Times New Roman"/>
          <w:sz w:val="28"/>
          <w:szCs w:val="28"/>
          <w:lang w:eastAsia="ru-RU"/>
        </w:rPr>
        <w:t xml:space="preserve"> гости, позвольте нашим воспитанникам вручить вам памятные подарки, которые они подготовили к этому Великому дню.</w:t>
      </w:r>
    </w:p>
    <w:p w:rsidR="00203853" w:rsidRPr="00534207" w:rsidRDefault="00534207" w:rsidP="00534207">
      <w:pPr>
        <w:pStyle w:val="a6"/>
        <w:ind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Вручение подарков и в</w:t>
      </w:r>
      <w:r w:rsidR="007F1DE5" w:rsidRPr="0053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ыход из зала под </w:t>
      </w:r>
      <w:r w:rsidR="00DD288B" w:rsidRPr="0053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песню </w:t>
      </w:r>
      <w:r w:rsidRPr="0053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«День Победы».</w:t>
      </w:r>
    </w:p>
    <w:p w:rsidR="00E3211A" w:rsidRDefault="00E3211A" w:rsidP="00DD288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E3211A" w:rsidSect="00534207">
      <w:footerReference w:type="even" r:id="rId7"/>
      <w:footerReference w:type="default" r:id="rId8"/>
      <w:pgSz w:w="11906" w:h="16838"/>
      <w:pgMar w:top="851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06" w:rsidRDefault="00D51206">
      <w:pPr>
        <w:spacing w:after="0" w:line="240" w:lineRule="auto"/>
      </w:pPr>
      <w:r>
        <w:separator/>
      </w:r>
    </w:p>
  </w:endnote>
  <w:endnote w:type="continuationSeparator" w:id="0">
    <w:p w:rsidR="00D51206" w:rsidRDefault="00D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BA" w:rsidRDefault="002B377D" w:rsidP="00D87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8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EC7">
      <w:rPr>
        <w:rStyle w:val="a5"/>
        <w:noProof/>
      </w:rPr>
      <w:t>2</w:t>
    </w:r>
    <w:r>
      <w:rPr>
        <w:rStyle w:val="a5"/>
      </w:rPr>
      <w:fldChar w:fldCharType="end"/>
    </w:r>
  </w:p>
  <w:p w:rsidR="00E848BA" w:rsidRDefault="00D51206" w:rsidP="004E0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BA" w:rsidRDefault="002B377D" w:rsidP="00D87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8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EC7">
      <w:rPr>
        <w:rStyle w:val="a5"/>
        <w:noProof/>
      </w:rPr>
      <w:t>2</w:t>
    </w:r>
    <w:r>
      <w:rPr>
        <w:rStyle w:val="a5"/>
      </w:rPr>
      <w:fldChar w:fldCharType="end"/>
    </w:r>
  </w:p>
  <w:p w:rsidR="00E848BA" w:rsidRDefault="00D51206" w:rsidP="004E0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06" w:rsidRDefault="00D51206">
      <w:pPr>
        <w:spacing w:after="0" w:line="240" w:lineRule="auto"/>
      </w:pPr>
      <w:r>
        <w:separator/>
      </w:r>
    </w:p>
  </w:footnote>
  <w:footnote w:type="continuationSeparator" w:id="0">
    <w:p w:rsidR="00D51206" w:rsidRDefault="00D5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7DA"/>
    <w:multiLevelType w:val="hybridMultilevel"/>
    <w:tmpl w:val="84F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857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690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4E9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1CE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7E6A"/>
    <w:multiLevelType w:val="hybridMultilevel"/>
    <w:tmpl w:val="84F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670"/>
    <w:multiLevelType w:val="hybridMultilevel"/>
    <w:tmpl w:val="CF3478B4"/>
    <w:lvl w:ilvl="0" w:tplc="246A64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7C43"/>
    <w:multiLevelType w:val="hybridMultilevel"/>
    <w:tmpl w:val="3B56E070"/>
    <w:lvl w:ilvl="0" w:tplc="246A64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64EA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82891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07EB"/>
    <w:multiLevelType w:val="hybridMultilevel"/>
    <w:tmpl w:val="F60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018"/>
    <w:multiLevelType w:val="hybridMultilevel"/>
    <w:tmpl w:val="8E2E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106"/>
    <w:rsid w:val="00065860"/>
    <w:rsid w:val="00074746"/>
    <w:rsid w:val="001F04BB"/>
    <w:rsid w:val="00203853"/>
    <w:rsid w:val="002B377D"/>
    <w:rsid w:val="003164DE"/>
    <w:rsid w:val="00380106"/>
    <w:rsid w:val="003A0408"/>
    <w:rsid w:val="003E3EAF"/>
    <w:rsid w:val="00407EA5"/>
    <w:rsid w:val="004121F2"/>
    <w:rsid w:val="00441839"/>
    <w:rsid w:val="004739DD"/>
    <w:rsid w:val="00527509"/>
    <w:rsid w:val="00534207"/>
    <w:rsid w:val="005B74B4"/>
    <w:rsid w:val="006404FC"/>
    <w:rsid w:val="006B27A6"/>
    <w:rsid w:val="00711FBE"/>
    <w:rsid w:val="007233F5"/>
    <w:rsid w:val="00731C95"/>
    <w:rsid w:val="007E0EF9"/>
    <w:rsid w:val="007F1DE5"/>
    <w:rsid w:val="00833F29"/>
    <w:rsid w:val="008C5253"/>
    <w:rsid w:val="00920029"/>
    <w:rsid w:val="009224D1"/>
    <w:rsid w:val="00A73676"/>
    <w:rsid w:val="00A97B93"/>
    <w:rsid w:val="00AB453B"/>
    <w:rsid w:val="00B2310C"/>
    <w:rsid w:val="00B26BAC"/>
    <w:rsid w:val="00BF2736"/>
    <w:rsid w:val="00C80A77"/>
    <w:rsid w:val="00D1172A"/>
    <w:rsid w:val="00D501E6"/>
    <w:rsid w:val="00D51206"/>
    <w:rsid w:val="00D92373"/>
    <w:rsid w:val="00DC59AC"/>
    <w:rsid w:val="00DD288B"/>
    <w:rsid w:val="00E3211A"/>
    <w:rsid w:val="00E537E4"/>
    <w:rsid w:val="00E6732B"/>
    <w:rsid w:val="00F137DE"/>
    <w:rsid w:val="00FD1EC7"/>
    <w:rsid w:val="00FF2788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E926D-69C8-4D1E-BA8F-22BB33D5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C95"/>
  </w:style>
  <w:style w:type="paragraph" w:styleId="a6">
    <w:name w:val="List Paragraph"/>
    <w:basedOn w:val="a"/>
    <w:uiPriority w:val="34"/>
    <w:qFormat/>
    <w:rsid w:val="00A736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288B"/>
    <w:rPr>
      <w:color w:val="0563C1" w:themeColor="hyperlink"/>
      <w:u w:val="single"/>
    </w:rPr>
  </w:style>
  <w:style w:type="paragraph" w:styleId="aa">
    <w:name w:val="No Spacing"/>
    <w:uiPriority w:val="1"/>
    <w:qFormat/>
    <w:rsid w:val="003E3EA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3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</cp:lastModifiedBy>
  <cp:revision>21</cp:revision>
  <cp:lastPrinted>2016-05-06T05:47:00Z</cp:lastPrinted>
  <dcterms:created xsi:type="dcterms:W3CDTF">2014-04-09T16:42:00Z</dcterms:created>
  <dcterms:modified xsi:type="dcterms:W3CDTF">2016-05-06T05:47:00Z</dcterms:modified>
</cp:coreProperties>
</file>