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F6" w:rsidRPr="004E1FF6" w:rsidRDefault="004E1FF6" w:rsidP="004E1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F6">
        <w:rPr>
          <w:rFonts w:ascii="Times New Roman" w:hAnsi="Times New Roman" w:cs="Times New Roman"/>
          <w:b/>
          <w:sz w:val="28"/>
          <w:szCs w:val="28"/>
        </w:rPr>
        <w:t xml:space="preserve">Регламент работы сотрудников МБДОУ детского сада № 10 «Семицветик» с </w:t>
      </w:r>
      <w:r w:rsidRPr="004E1FF6">
        <w:rPr>
          <w:rFonts w:ascii="Times New Roman" w:hAnsi="Times New Roman" w:cs="Times New Roman"/>
          <w:b/>
          <w:sz w:val="28"/>
          <w:szCs w:val="28"/>
        </w:rPr>
        <w:t xml:space="preserve">электронной </w:t>
      </w:r>
      <w:r w:rsidRPr="004E1FF6">
        <w:rPr>
          <w:rFonts w:ascii="Times New Roman" w:hAnsi="Times New Roman" w:cs="Times New Roman"/>
          <w:b/>
          <w:sz w:val="28"/>
          <w:szCs w:val="28"/>
        </w:rPr>
        <w:t>почтой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</w:pPr>
      <w:r w:rsidRPr="004E1FF6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1. Общие положения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Настоящий Регламент разработан в целях установления единого порядка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использования корпоративной электронной почты (далее - ЭП) дошкольного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образовательного учреждения, обязательной для использования в работе всеми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работниками дошкольного образовательного учреждения.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Настоящий Регламент призван обеспечить бесперебойную работу и эффективное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использование ЭП в </w:t>
      </w:r>
      <w:bookmarkStart w:id="0" w:name="_GoBack"/>
      <w:bookmarkEnd w:id="0"/>
      <w:r w:rsidRPr="004E1FF6">
        <w:rPr>
          <w:rFonts w:ascii="Times New Roman" w:eastAsia="Times New Roman,Regular" w:hAnsi="Times New Roman" w:cs="Times New Roman"/>
          <w:sz w:val="28"/>
          <w:szCs w:val="28"/>
        </w:rPr>
        <w:t>интересах деятельности образовательного учреждения.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Настоящий Регламент не определяет порядок работы с документами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,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направляемыми и получаемыми по ЭП.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Каждый работник образовательного учреждения, имеющий </w:t>
      </w:r>
      <w:r>
        <w:rPr>
          <w:rFonts w:ascii="Times New Roman" w:eastAsia="Times New Roman,Regular" w:hAnsi="Times New Roman" w:cs="Times New Roman"/>
          <w:sz w:val="28"/>
          <w:szCs w:val="28"/>
        </w:rPr>
        <w:t>доступ к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Regular" w:hAnsi="Times New Roman" w:cs="Times New Roman"/>
          <w:sz w:val="28"/>
          <w:szCs w:val="28"/>
        </w:rPr>
        <w:t>почтовому я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щик</w:t>
      </w:r>
      <w:r>
        <w:rPr>
          <w:rFonts w:ascii="Times New Roman" w:eastAsia="Times New Roman,Regular" w:hAnsi="Times New Roman" w:cs="Times New Roman"/>
          <w:sz w:val="28"/>
          <w:szCs w:val="28"/>
        </w:rPr>
        <w:t>у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 корпоративной ЭП, обязан использовать его 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только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в рамках выполнения своих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трудовых обязанностей.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Вся информация и сообщения, которые были созданы, отправлены, приняты или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сохранены посредством корпоративной ЭП дошкольного образовательного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учреждения, принадлежит образовательному учреждению, за исключением случаев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,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В пределах функционирования корпоративной ЭП обеспечивается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конфиденциальность почтовых сообщений и информации о пользователях ЭП, кроме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информации из адресной книги и за исключением случаев, предусмотренных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законодательством Российской Федерации.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</w:p>
    <w:p w:rsidR="004E1FF6" w:rsidRPr="004E1FF6" w:rsidRDefault="004E1FF6" w:rsidP="004E1FF6">
      <w:pPr>
        <w:pStyle w:val="a3"/>
        <w:jc w:val="both"/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</w:pPr>
      <w:r w:rsidRPr="004E1FF6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2. Характеристика корпоративной электронной почты дошкольного</w:t>
      </w:r>
      <w:r w:rsidRPr="004E1FF6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 xml:space="preserve"> </w:t>
      </w:r>
      <w:r w:rsidRPr="004E1FF6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образовательного учреждения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Корпоративная ЭП дошкольного образовательного учреждения состоит из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следующих компонентов: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 xml:space="preserve">1.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Адресная книга, содержащая информацию о пользователях. Информация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Адресной книги доступна всем зарегистрированным пользователям.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Личные папки - локальные дисковые хранилища почтовых сообщений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пользователя, необходимые для хранения большого объема сообщений и их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архивирования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Личные папки могут быть созданы как локально, на рабочем месте пользователя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,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так и на любом доступном внешнем хранилище. Личные папки используются в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следующих целях: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поддержание размера почтового ящика пользователя, располагающегося на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сервере, в пределах обозначенных ему лимитов;</w:t>
      </w:r>
    </w:p>
    <w:p w:rsid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организация структурированного хранилища путем создания вложенных папок</w:t>
      </w:r>
      <w:r>
        <w:rPr>
          <w:rFonts w:ascii="Times New Roman" w:eastAsia="Times New Roman,Regular" w:hAnsi="Times New Roman" w:cs="Times New Roman"/>
          <w:sz w:val="28"/>
          <w:szCs w:val="28"/>
        </w:rPr>
        <w:t>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проведение операции архивирования почтовых сообщений, старше заданного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срока отправки или получения;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организация резервного хранилища на выделенном внешнем носителе или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сервере.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 xml:space="preserve">2.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Почтовый ящик, содержащий почтовые сообщения пользователей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корпоративной ЭП.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lastRenderedPageBreak/>
        <w:t>Содержимое почтовых ящиков пользователей может храниться следующими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,Regular" w:hAnsi="Times New Roman" w:cs="Times New Roman"/>
          <w:sz w:val="28"/>
          <w:szCs w:val="28"/>
        </w:rPr>
        <w:t>: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в почтовом ящике на сервере;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в личной папке локально на персональном пользователе;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в архивных папках, локально на персональном пользователе;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в общих папках, специально организованных для работы группы пользователей.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3.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Листы рассылок.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Список адресов доступен каждому пользователю и включает всех пользователей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 xml:space="preserve">4.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Адресная книга Пользователя – группа, созданная конкретным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пользователем для структуризации своих рассылок. Такие группы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недоступны для других пользователей.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5.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Антивирус - автоматическая система сканирования почтовых сообщений на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наличие вредоносного вирусного кода (вирусов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).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При обнаружении нежелательного содержания в сообщении системой антивируса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вставляется сообщение с описанием причины изъятия зараженного содержания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сообщения.</w:t>
      </w:r>
    </w:p>
    <w:p w:rsid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6.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Антиспам - автоматическая система сканирования почтовых сообщений на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наличие нежелательной рекламной рассылки (спам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).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В ЭП настроена подсистема обнаружения нежелательной почты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.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Сообщения, которые определены подсистемой антиспам как нежелательные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,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хранятся в карантине в течение 5 дней с момента поступления, после чего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безвозвратно удаляются.</w:t>
      </w:r>
    </w:p>
    <w:p w:rsidR="00184C83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</w:p>
    <w:p w:rsidR="004E1FF6" w:rsidRPr="00184C83" w:rsidRDefault="004E1FF6" w:rsidP="004E1FF6">
      <w:pPr>
        <w:pStyle w:val="a3"/>
        <w:jc w:val="both"/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</w:pPr>
      <w:r w:rsidRPr="00184C83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3. Создание личного почтового ящика в корпоративной электронной</w:t>
      </w:r>
      <w:r w:rsidR="00184C83" w:rsidRPr="00184C83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 xml:space="preserve"> </w:t>
      </w:r>
      <w:r w:rsidRPr="00184C83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почте дошкольного образовательного учреждения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1.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Создание личного почтового ящика и его настройка для работы в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корпоративной ЭП осуществляется на основании заявки руководителя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структурного подразделения дошкольного образовательного учреждения.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2.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Для каждого пользователя создается только один личный почтовый ящик.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3.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Для работы одним пользователем с несколькими почтовыми ящиками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специалистом информационно-технической службы выполняется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соответствующая настройка.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Symbol,Regular" w:hAnsi="Times New Roman" w:cs="Times New Roman"/>
          <w:sz w:val="28"/>
          <w:szCs w:val="28"/>
        </w:rPr>
        <w:t xml:space="preserve">4.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Пользователь лично обеспечивает сохранность Личных папок на рабочем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месте.</w:t>
      </w:r>
    </w:p>
    <w:p w:rsidR="00184C83" w:rsidRDefault="00184C83" w:rsidP="004E1FF6">
      <w:pPr>
        <w:pStyle w:val="a3"/>
        <w:jc w:val="both"/>
        <w:rPr>
          <w:rFonts w:ascii="Times New Roman" w:eastAsia="Times New Roman,Bold Italic" w:hAnsi="Times New Roman" w:cs="Times New Roman"/>
          <w:i/>
          <w:iCs/>
          <w:sz w:val="28"/>
          <w:szCs w:val="28"/>
        </w:rPr>
      </w:pPr>
    </w:p>
    <w:p w:rsidR="004E1FF6" w:rsidRPr="00184C83" w:rsidRDefault="004E1FF6" w:rsidP="004E1FF6">
      <w:pPr>
        <w:pStyle w:val="a3"/>
        <w:jc w:val="both"/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</w:pPr>
      <w:r w:rsidRPr="00184C83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4. Обеспечение контроля почтовых ящиков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Контроль почтовых ящиков в корпоративной ЭП должен в автоматическом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режиме обеспечивать выполнение следующих действий: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направление сообщения при приближении к установленному лимиту размера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личного почтового ящика;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автоматическое блокирование возможности отправки почтовых сообщений при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превышении установленных лимитов размеров личных почтовых ящиков;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- оперативное получение статистики использования и нагрузки 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>на почтовый сервер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ограничение до 100 получателей в одном сообщении для всех пользователей;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ежедневное автоматическое удаление сообщений, хранящихся более 5 дней, из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папки Удаленные;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lastRenderedPageBreak/>
        <w:t>- отправление уведомлений о превышении лимита размера личного почтового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ящика.</w:t>
      </w:r>
    </w:p>
    <w:p w:rsidR="004E1FF6" w:rsidRPr="00184C83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Превышение лимита размера личного почтового ящика автоматически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блокируется возможность отправлять сообщения, при этом входящие сообщения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продолжают приходить на личный почтовый ящик. В случае превышения лимита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размера личного почтового ящика система автоматически направляет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информационное сообщение о необходимости чистки личного почтового ящика.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После уменьшения пользователем размера личного почтового ящика до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установленного лимита (перемещением электронной почты в личную папку, общую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папку или удалением), предусмотрено автоматическое восстановление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заблокированных возможностей.</w:t>
      </w:r>
    </w:p>
    <w:p w:rsid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Каждый пользователь несет персональную ответственность за соблюдение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установленного размера личного почтового ящика, а также своевременное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архивирование или удаление информации.</w:t>
      </w:r>
    </w:p>
    <w:p w:rsidR="00184C83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</w:p>
    <w:p w:rsidR="004E1FF6" w:rsidRPr="00184C83" w:rsidRDefault="004E1FF6" w:rsidP="004E1FF6">
      <w:pPr>
        <w:pStyle w:val="a3"/>
        <w:jc w:val="both"/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</w:pPr>
      <w:r w:rsidRPr="00184C83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5. Удаление личных почтовых ящиков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Удаление личных почтовых ящиков уволенных работников производится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работниками инженерно-технической службы на основании данных об увольнении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работника дошкольного образовательного учреждения, поступающих в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информационную систему организации </w:t>
      </w:r>
      <w:r w:rsidR="004E1FF6" w:rsidRPr="004E1FF6">
        <w:rPr>
          <w:rFonts w:ascii="Times New Roman" w:eastAsia="Times New Roman,Italic" w:hAnsi="Times New Roman" w:cs="Times New Roman"/>
          <w:i/>
          <w:iCs/>
          <w:sz w:val="28"/>
          <w:szCs w:val="28"/>
        </w:rPr>
        <w:t>(указать наименование информационной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системы)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. Процедура удаления предполагает блокировку личного почтового ящика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на 1 месяц и безвозвратное удаление по окончании данного срока.</w:t>
      </w:r>
    </w:p>
    <w:p w:rsid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Организация передачи информации, относящейся к работе, из личных почтовых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ящиков увольняемых работников осуществляется руководителем соответствующего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структурного подразделения на основании письменного согласия работника.</w:t>
      </w:r>
    </w:p>
    <w:p w:rsidR="00184C83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</w:p>
    <w:p w:rsidR="004E1FF6" w:rsidRPr="00184C83" w:rsidRDefault="004E1FF6" w:rsidP="004E1FF6">
      <w:pPr>
        <w:pStyle w:val="a3"/>
        <w:jc w:val="both"/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</w:pPr>
      <w:r w:rsidRPr="00184C83">
        <w:rPr>
          <w:rFonts w:ascii="Times New Roman" w:eastAsia="Times New Roman,Bold Italic" w:hAnsi="Times New Roman" w:cs="Times New Roman"/>
          <w:b/>
          <w:i/>
          <w:iCs/>
          <w:sz w:val="28"/>
          <w:szCs w:val="28"/>
        </w:rPr>
        <w:t>6. Ограничения использования корпоративной электронной почты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При пользовании корпоративной ЭП пользователи обязаны соблюдать следующие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правила: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соблюдать общепринятые нормы и правила обмена почтовыми сообщениями;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строго следовать ограничениям в рассылке сведений, содержащих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персональные данные и иную конфиденциальную информацию, по которым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установлен особый режим доступа и использования в соответствии с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законодательством Российской Федерации, локальными нормативными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актами;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перед отправлением сообщения проверять правописание, грамматику и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перечитывать сообщение;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не рассылать сообщения противозаконного или неэтичного содержания, а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также содержащие угрозы в адрес других пользователей;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запрещается осуществлять рассылку сообщений рекламного или</w:t>
      </w:r>
      <w:r w:rsidR="00184C83"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Pr="004E1FF6">
        <w:rPr>
          <w:rFonts w:ascii="Times New Roman" w:eastAsia="Times New Roman,Regular" w:hAnsi="Times New Roman" w:cs="Times New Roman"/>
          <w:sz w:val="28"/>
          <w:szCs w:val="28"/>
        </w:rPr>
        <w:t>поздравительного характера;</w:t>
      </w:r>
    </w:p>
    <w:p w:rsidR="004E1FF6" w:rsidRPr="004E1FF6" w:rsidRDefault="004E1FF6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 w:rsidRPr="004E1FF6">
        <w:rPr>
          <w:rFonts w:ascii="Times New Roman" w:eastAsia="Times New Roman,Regular" w:hAnsi="Times New Roman" w:cs="Times New Roman"/>
          <w:sz w:val="28"/>
          <w:szCs w:val="28"/>
        </w:rPr>
        <w:t>- неукоснительно соблюдать положения настоящего Регламента.</w:t>
      </w:r>
    </w:p>
    <w:p w:rsidR="004E1FF6" w:rsidRPr="004E1FF6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Информации должна рассылаться только тем адресатам, которым она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действительно необходима для выполнения служебных функций.</w:t>
      </w:r>
    </w:p>
    <w:p w:rsidR="004E1FF6" w:rsidRPr="00184C83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lastRenderedPageBreak/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При систематических (более 3-х раз) нарушениях пользователем настоящего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Регламента, а также по обоснованной жалобе других работников образовательного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учреждения на действия отправителя сообщений личный почтовый ящик такого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пользователя может быть заблокирован по решению руководства на основании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представления руководителя информационно-технической службы </w:t>
      </w:r>
      <w:r w:rsidR="004E1FF6" w:rsidRPr="004E1FF6">
        <w:rPr>
          <w:rFonts w:ascii="Times New Roman" w:eastAsia="Times New Roman,Italic" w:hAnsi="Times New Roman" w:cs="Times New Roman"/>
          <w:i/>
          <w:iCs/>
          <w:sz w:val="28"/>
          <w:szCs w:val="28"/>
        </w:rPr>
        <w:t>(или иного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уполномоченного лица).</w:t>
      </w:r>
    </w:p>
    <w:p w:rsidR="004E1FF6" w:rsidRPr="00184C83" w:rsidRDefault="00184C83" w:rsidP="004E1FF6">
      <w:pPr>
        <w:pStyle w:val="a3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 xml:space="preserve">В случае необходимости руководитель информационно-технической службы </w:t>
      </w:r>
      <w:r w:rsidR="004E1FF6" w:rsidRPr="004E1FF6">
        <w:rPr>
          <w:rFonts w:ascii="Times New Roman" w:eastAsia="Times New Roman,Italic" w:hAnsi="Times New Roman" w:cs="Times New Roman"/>
          <w:i/>
          <w:iCs/>
          <w:sz w:val="28"/>
          <w:szCs w:val="28"/>
        </w:rPr>
        <w:t>(или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4E1FF6" w:rsidRPr="004E1FF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иное уполномоченное лицо)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направляет обоснованную служебную записку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руководителю дошкольного образовательного учреждения для принятия решения о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наложении дисциплинарного взыскания на пользователя, допустившего нарушение.</w:t>
      </w:r>
    </w:p>
    <w:p w:rsidR="0068673E" w:rsidRPr="00184C83" w:rsidRDefault="00184C83" w:rsidP="004E1FF6">
      <w:pPr>
        <w:pStyle w:val="a3"/>
        <w:jc w:val="both"/>
        <w:rPr>
          <w:rFonts w:ascii="Times New Roman" w:eastAsia="Times New Roman,Regular" w:hAnsi="Times New Roman" w:cs="Times New Roman"/>
          <w:sz w:val="28"/>
          <w:szCs w:val="28"/>
        </w:rPr>
      </w:pPr>
      <w:r>
        <w:rPr>
          <w:rFonts w:ascii="Times New Roman" w:eastAsia="Times New Roman,Regular" w:hAnsi="Times New Roman" w:cs="Times New Roman"/>
          <w:sz w:val="28"/>
          <w:szCs w:val="28"/>
        </w:rPr>
        <w:tab/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Все пользователи в обязательном порядке знакомятся с настоящим Регламентом по работе с корпоративной электронной почтой образовательного</w:t>
      </w:r>
      <w:r>
        <w:rPr>
          <w:rFonts w:ascii="Times New Roman" w:eastAsia="Times New Roman,Regular" w:hAnsi="Times New Roman" w:cs="Times New Roman"/>
          <w:sz w:val="28"/>
          <w:szCs w:val="28"/>
        </w:rPr>
        <w:t xml:space="preserve"> </w:t>
      </w:r>
      <w:r w:rsidR="004E1FF6" w:rsidRPr="004E1FF6">
        <w:rPr>
          <w:rFonts w:ascii="Times New Roman" w:eastAsia="Times New Roman,Regular" w:hAnsi="Times New Roman" w:cs="Times New Roman"/>
          <w:sz w:val="28"/>
          <w:szCs w:val="28"/>
        </w:rPr>
        <w:t>учреждения, обеспечивая в работе выполнение требований указанных документов.</w:t>
      </w:r>
    </w:p>
    <w:sectPr w:rsidR="0068673E" w:rsidRPr="00184C83" w:rsidSect="004E1F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 Italic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imes New Roman,Regular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Symbol,Regular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imes New Roman,Italic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0C4"/>
    <w:multiLevelType w:val="hybridMultilevel"/>
    <w:tmpl w:val="ACDCE68A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6"/>
    <w:rsid w:val="00184C83"/>
    <w:rsid w:val="004E1FF6"/>
    <w:rsid w:val="0068673E"/>
    <w:rsid w:val="00C0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84EE-F566-40AF-ABA4-AEA8AC0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2016-10-11T08:03:00Z</cp:lastPrinted>
  <dcterms:created xsi:type="dcterms:W3CDTF">2016-10-11T07:42:00Z</dcterms:created>
  <dcterms:modified xsi:type="dcterms:W3CDTF">2016-10-11T08:03:00Z</dcterms:modified>
</cp:coreProperties>
</file>