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00" w:rsidRPr="005D3E4F" w:rsidRDefault="005D3E4F" w:rsidP="008B2AD3">
      <w:pPr>
        <w:tabs>
          <w:tab w:val="left" w:pos="10206"/>
          <w:tab w:val="left" w:pos="10348"/>
        </w:tabs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4F2161" wp14:editId="18C04E3F">
            <wp:simplePos x="0" y="0"/>
            <wp:positionH relativeFrom="column">
              <wp:posOffset>96874</wp:posOffset>
            </wp:positionH>
            <wp:positionV relativeFrom="paragraph">
              <wp:posOffset>479581</wp:posOffset>
            </wp:positionV>
            <wp:extent cx="9372600" cy="4092315"/>
            <wp:effectExtent l="0" t="0" r="0" b="381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30">
        <w:rPr>
          <w:rFonts w:ascii="Times New Roman" w:hAnsi="Times New Roman" w:cs="Times New Roman"/>
          <w:b/>
          <w:i/>
          <w:color w:val="0070C0"/>
          <w:sz w:val="28"/>
          <w:szCs w:val="28"/>
        </w:rPr>
        <w:t>Мониторинг</w:t>
      </w:r>
      <w:r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уровня сформированности интегративных качеств воспитанников</w:t>
      </w:r>
      <w:r w:rsidR="009E7E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ДОУ</w:t>
      </w:r>
      <w:r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737969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</w:t>
      </w:r>
      <w:r w:rsidR="00F6716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gramStart"/>
      <w:r w:rsidR="00F6716B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конец</w:t>
      </w:r>
      <w:r w:rsidR="0073796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EB53F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C01A54">
        <w:rPr>
          <w:rFonts w:ascii="Times New Roman" w:hAnsi="Times New Roman" w:cs="Times New Roman"/>
          <w:b/>
          <w:i/>
          <w:color w:val="0070C0"/>
          <w:sz w:val="28"/>
          <w:szCs w:val="28"/>
        </w:rPr>
        <w:t>202</w:t>
      </w:r>
      <w:r w:rsidR="003E670F">
        <w:rPr>
          <w:rFonts w:ascii="Times New Roman" w:hAnsi="Times New Roman" w:cs="Times New Roman"/>
          <w:b/>
          <w:i/>
          <w:color w:val="0070C0"/>
          <w:sz w:val="28"/>
          <w:szCs w:val="28"/>
        </w:rPr>
        <w:t>2</w:t>
      </w:r>
      <w:proofErr w:type="gramEnd"/>
      <w:r w:rsidR="005F5E0C">
        <w:rPr>
          <w:rFonts w:ascii="Times New Roman" w:hAnsi="Times New Roman" w:cs="Times New Roman"/>
          <w:b/>
          <w:i/>
          <w:color w:val="0070C0"/>
          <w:sz w:val="28"/>
          <w:szCs w:val="28"/>
        </w:rPr>
        <w:t>-20</w:t>
      </w:r>
      <w:r w:rsidR="00C01A54">
        <w:rPr>
          <w:rFonts w:ascii="Times New Roman" w:hAnsi="Times New Roman" w:cs="Times New Roman"/>
          <w:b/>
          <w:i/>
          <w:color w:val="0070C0"/>
          <w:sz w:val="28"/>
          <w:szCs w:val="28"/>
        </w:rPr>
        <w:t>2</w:t>
      </w:r>
      <w:r w:rsidR="003E670F"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  <w:r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</w:t>
      </w:r>
      <w:r w:rsidR="008951C5">
        <w:rPr>
          <w:rFonts w:ascii="Times New Roman" w:hAnsi="Times New Roman" w:cs="Times New Roman"/>
          <w:b/>
          <w:i/>
          <w:color w:val="0070C0"/>
          <w:sz w:val="28"/>
          <w:szCs w:val="28"/>
        </w:rPr>
        <w:t>чебно</w:t>
      </w:r>
      <w:r w:rsidR="008B2AD3">
        <w:rPr>
          <w:rFonts w:ascii="Times New Roman" w:hAnsi="Times New Roman" w:cs="Times New Roman"/>
          <w:b/>
          <w:i/>
          <w:color w:val="0070C0"/>
          <w:sz w:val="28"/>
          <w:szCs w:val="28"/>
        </w:rPr>
        <w:t>го</w:t>
      </w:r>
      <w:r w:rsidR="00EB53F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год</w:t>
      </w:r>
      <w:r w:rsidR="008B2AD3">
        <w:rPr>
          <w:rFonts w:ascii="Times New Roman" w:hAnsi="Times New Roman" w:cs="Times New Roman"/>
          <w:b/>
          <w:i/>
          <w:color w:val="0070C0"/>
          <w:sz w:val="28"/>
          <w:szCs w:val="28"/>
        </w:rPr>
        <w:t>а</w:t>
      </w:r>
    </w:p>
    <w:p w:rsidR="005D3E4F" w:rsidRDefault="00535FAD" w:rsidP="00A95279">
      <w:pPr>
        <w:pStyle w:val="a5"/>
        <w:tabs>
          <w:tab w:val="left" w:pos="5359"/>
          <w:tab w:val="left" w:pos="11048"/>
          <w:tab w:val="left" w:pos="12252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CB4">
        <w:rPr>
          <w:rFonts w:ascii="Times New Roman" w:hAnsi="Times New Roman" w:cs="Times New Roman"/>
        </w:rPr>
        <w:tab/>
      </w:r>
      <w:r w:rsidR="00A95279">
        <w:rPr>
          <w:rFonts w:ascii="Times New Roman" w:hAnsi="Times New Roman" w:cs="Times New Roman"/>
        </w:rPr>
        <w:tab/>
      </w:r>
      <w:r w:rsidR="00A95279">
        <w:rPr>
          <w:rFonts w:ascii="Times New Roman" w:hAnsi="Times New Roman" w:cs="Times New Roman"/>
        </w:rPr>
        <w:tab/>
      </w:r>
    </w:p>
    <w:p w:rsidR="005D3E4F" w:rsidRDefault="00D34DE6" w:rsidP="00097973">
      <w:pPr>
        <w:pStyle w:val="a5"/>
        <w:tabs>
          <w:tab w:val="left" w:pos="8144"/>
          <w:tab w:val="left" w:pos="9100"/>
          <w:tab w:val="left" w:pos="13968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45A0">
        <w:rPr>
          <w:rFonts w:ascii="Times New Roman" w:hAnsi="Times New Roman" w:cs="Times New Roman"/>
        </w:rPr>
        <w:tab/>
      </w:r>
      <w:r w:rsidR="001A4998">
        <w:rPr>
          <w:rFonts w:ascii="Times New Roman" w:hAnsi="Times New Roman" w:cs="Times New Roman"/>
        </w:rPr>
        <w:tab/>
      </w:r>
      <w:r w:rsidR="00097973">
        <w:rPr>
          <w:rFonts w:ascii="Times New Roman" w:hAnsi="Times New Roman" w:cs="Times New Roman"/>
        </w:rPr>
        <w:tab/>
      </w:r>
    </w:p>
    <w:p w:rsidR="005D3E4F" w:rsidRDefault="00CB7CAD" w:rsidP="006102CF">
      <w:pPr>
        <w:pStyle w:val="a5"/>
        <w:tabs>
          <w:tab w:val="left" w:pos="6527"/>
          <w:tab w:val="left" w:pos="118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02CF">
        <w:rPr>
          <w:rFonts w:ascii="Times New Roman" w:hAnsi="Times New Roman" w:cs="Times New Roman"/>
        </w:rPr>
        <w:tab/>
      </w:r>
    </w:p>
    <w:p w:rsidR="005D3E4F" w:rsidRDefault="00C47A57" w:rsidP="00351E00">
      <w:pPr>
        <w:pStyle w:val="a5"/>
        <w:tabs>
          <w:tab w:val="left" w:pos="9466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1E00">
        <w:rPr>
          <w:rFonts w:ascii="Times New Roman" w:hAnsi="Times New Roman" w:cs="Times New Roman"/>
        </w:rPr>
        <w:tab/>
      </w:r>
    </w:p>
    <w:p w:rsidR="005D3E4F" w:rsidRDefault="00351E00" w:rsidP="009E7E30">
      <w:pPr>
        <w:pStyle w:val="a5"/>
        <w:tabs>
          <w:tab w:val="left" w:pos="12384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7E30"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9C04E0" w:rsidP="009C04E0">
      <w:pPr>
        <w:pStyle w:val="a5"/>
        <w:tabs>
          <w:tab w:val="left" w:pos="819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F5E0C" w:rsidP="005F5E0C">
      <w:pPr>
        <w:pStyle w:val="a5"/>
        <w:tabs>
          <w:tab w:val="left" w:pos="10800"/>
          <w:tab w:val="left" w:pos="1293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556CA" w:rsidP="007A659C">
      <w:pPr>
        <w:pStyle w:val="a5"/>
        <w:tabs>
          <w:tab w:val="left" w:pos="11160"/>
          <w:tab w:val="left" w:pos="1353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659C">
        <w:rPr>
          <w:rFonts w:ascii="Times New Roman" w:hAnsi="Times New Roman" w:cs="Times New Roman"/>
        </w:rPr>
        <w:tab/>
      </w:r>
    </w:p>
    <w:p w:rsidR="005D3E4F" w:rsidRDefault="008B2AD3" w:rsidP="008B2AD3">
      <w:pPr>
        <w:pStyle w:val="a5"/>
        <w:tabs>
          <w:tab w:val="left" w:pos="1038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4E32" w:rsidRP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>1 показатель – Физически развитый, овладевший основными культурно-гигиеническими навыками</w:t>
      </w:r>
      <w:r>
        <w:rPr>
          <w:rFonts w:ascii="Times New Roman" w:hAnsi="Times New Roman" w:cs="Times New Roman"/>
        </w:rPr>
        <w:t>.</w:t>
      </w:r>
    </w:p>
    <w:p w:rsidR="00403300" w:rsidRP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>2 показатель – Любознательный, активный</w:t>
      </w:r>
      <w:r>
        <w:rPr>
          <w:rFonts w:ascii="Times New Roman" w:hAnsi="Times New Roman" w:cs="Times New Roman"/>
        </w:rPr>
        <w:t>.</w:t>
      </w:r>
    </w:p>
    <w:p w:rsidR="00403300" w:rsidRP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>3 показатель – Эмоционально отзывчивый</w:t>
      </w:r>
      <w:r>
        <w:rPr>
          <w:rFonts w:ascii="Times New Roman" w:hAnsi="Times New Roman" w:cs="Times New Roman"/>
        </w:rPr>
        <w:t>.</w:t>
      </w:r>
    </w:p>
    <w:p w:rsidR="00403300" w:rsidRP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>4 показатель – Овладевший средствами общения и способами взаимодействия с взрослыми и сверстниками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>5 показатель – Способный управлять своим поведением и планировать свои действия на основе первичных ценностных представлений, соблюдающий</w:t>
      </w:r>
    </w:p>
    <w:p w:rsidR="00403300" w:rsidRP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0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Pr="00403300">
        <w:rPr>
          <w:rFonts w:ascii="Times New Roman" w:hAnsi="Times New Roman" w:cs="Times New Roman"/>
        </w:rPr>
        <w:t>элементарные общепринятые нормы и правила поведения</w:t>
      </w:r>
      <w:r>
        <w:rPr>
          <w:rFonts w:ascii="Times New Roman" w:hAnsi="Times New Roman" w:cs="Times New Roman"/>
        </w:rPr>
        <w:t>.</w:t>
      </w:r>
    </w:p>
    <w:p w:rsid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 xml:space="preserve">6 показатель </w:t>
      </w:r>
      <w:r>
        <w:rPr>
          <w:rFonts w:ascii="Times New Roman" w:hAnsi="Times New Roman" w:cs="Times New Roman"/>
        </w:rPr>
        <w:t>–</w:t>
      </w:r>
      <w:r w:rsidRPr="0040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Способный решать интеллектуальные и личностные задачи (проблемы) адекватные возрасту.</w:t>
      </w:r>
    </w:p>
    <w:p w:rsidR="005D3E4F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показатель </w:t>
      </w:r>
      <w:r w:rsidR="005D3E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D3E4F">
        <w:rPr>
          <w:rFonts w:ascii="Times New Roman" w:hAnsi="Times New Roman" w:cs="Times New Roman"/>
        </w:rPr>
        <w:t>Имеющий первичные представления о себе, семье, обществе, государстве, мире и природе.</w:t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показатель – Овладевший универсальными предпосылками учебной деятельности.</w:t>
      </w:r>
    </w:p>
    <w:p w:rsidR="005D3E4F" w:rsidRPr="00403300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показатель – Овладевший необходимыми умениями и навыками.</w:t>
      </w:r>
    </w:p>
    <w:sectPr w:rsidR="005D3E4F" w:rsidRPr="00403300" w:rsidSect="005D3E4F">
      <w:pgSz w:w="16838" w:h="11906" w:orient="landscape"/>
      <w:pgMar w:top="850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72"/>
    <w:rsid w:val="000877F7"/>
    <w:rsid w:val="00097973"/>
    <w:rsid w:val="000F049E"/>
    <w:rsid w:val="001A4998"/>
    <w:rsid w:val="001A73C0"/>
    <w:rsid w:val="00245C92"/>
    <w:rsid w:val="00290B89"/>
    <w:rsid w:val="00316A2C"/>
    <w:rsid w:val="00351E00"/>
    <w:rsid w:val="003A01CF"/>
    <w:rsid w:val="003E670F"/>
    <w:rsid w:val="00403300"/>
    <w:rsid w:val="00441AE7"/>
    <w:rsid w:val="00535FAD"/>
    <w:rsid w:val="005556CA"/>
    <w:rsid w:val="00577BBB"/>
    <w:rsid w:val="005D3E4F"/>
    <w:rsid w:val="005F19D3"/>
    <w:rsid w:val="005F5E0C"/>
    <w:rsid w:val="00605619"/>
    <w:rsid w:val="006102CF"/>
    <w:rsid w:val="00704E32"/>
    <w:rsid w:val="00737969"/>
    <w:rsid w:val="007708E3"/>
    <w:rsid w:val="007A659C"/>
    <w:rsid w:val="00823A42"/>
    <w:rsid w:val="008951C5"/>
    <w:rsid w:val="008B2AD3"/>
    <w:rsid w:val="009A5F2E"/>
    <w:rsid w:val="009C04E0"/>
    <w:rsid w:val="009E7E30"/>
    <w:rsid w:val="009F3072"/>
    <w:rsid w:val="00A246F3"/>
    <w:rsid w:val="00A95279"/>
    <w:rsid w:val="00C01A54"/>
    <w:rsid w:val="00C47A57"/>
    <w:rsid w:val="00CB7CAD"/>
    <w:rsid w:val="00D34DE6"/>
    <w:rsid w:val="00DA3BC0"/>
    <w:rsid w:val="00E16CB4"/>
    <w:rsid w:val="00E30874"/>
    <w:rsid w:val="00EB53FF"/>
    <w:rsid w:val="00F045A0"/>
    <w:rsid w:val="00F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B06E"/>
  <w15:docId w15:val="{21B5562F-E78B-420E-89A6-5D684D1B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D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3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843053154941001E-2"/>
          <c:y val="3.0290183848266074E-2"/>
          <c:w val="0.94389678424343304"/>
          <c:h val="0.8352384935716753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мл.группы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0.55000000000000004</c:v>
                </c:pt>
                <c:pt idx="1">
                  <c:v>0.65</c:v>
                </c:pt>
                <c:pt idx="2">
                  <c:v>0.59</c:v>
                </c:pt>
                <c:pt idx="3">
                  <c:v>0.67</c:v>
                </c:pt>
                <c:pt idx="4">
                  <c:v>0.56000000000000005</c:v>
                </c:pt>
                <c:pt idx="5">
                  <c:v>0.68</c:v>
                </c:pt>
                <c:pt idx="6">
                  <c:v>0.32</c:v>
                </c:pt>
                <c:pt idx="7">
                  <c:v>0.54</c:v>
                </c:pt>
                <c:pt idx="8">
                  <c:v>0.54</c:v>
                </c:pt>
                <c:pt idx="9">
                  <c:v>0.63</c:v>
                </c:pt>
                <c:pt idx="10">
                  <c:v>0.53</c:v>
                </c:pt>
                <c:pt idx="11">
                  <c:v>0.65</c:v>
                </c:pt>
                <c:pt idx="12">
                  <c:v>0.61</c:v>
                </c:pt>
                <c:pt idx="13">
                  <c:v>0.7</c:v>
                </c:pt>
                <c:pt idx="14">
                  <c:v>0.57999999999999996</c:v>
                </c:pt>
                <c:pt idx="15">
                  <c:v>0.69</c:v>
                </c:pt>
                <c:pt idx="16">
                  <c:v>0.6</c:v>
                </c:pt>
                <c:pt idx="17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7-4ADB-8D95-61D790FF57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мл. группы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Лист1!$C$2:$C$19</c:f>
              <c:numCache>
                <c:formatCode>0%</c:formatCode>
                <c:ptCount val="18"/>
                <c:pt idx="0">
                  <c:v>0.68</c:v>
                </c:pt>
                <c:pt idx="1">
                  <c:v>0.75</c:v>
                </c:pt>
                <c:pt idx="2">
                  <c:v>0.63</c:v>
                </c:pt>
                <c:pt idx="3">
                  <c:v>0.78</c:v>
                </c:pt>
                <c:pt idx="4">
                  <c:v>0.59</c:v>
                </c:pt>
                <c:pt idx="5">
                  <c:v>0.67</c:v>
                </c:pt>
                <c:pt idx="6">
                  <c:v>0.59</c:v>
                </c:pt>
                <c:pt idx="7">
                  <c:v>0.72</c:v>
                </c:pt>
                <c:pt idx="8">
                  <c:v>0.61</c:v>
                </c:pt>
                <c:pt idx="9">
                  <c:v>0.74</c:v>
                </c:pt>
                <c:pt idx="10">
                  <c:v>0.62</c:v>
                </c:pt>
                <c:pt idx="11">
                  <c:v>0.76</c:v>
                </c:pt>
                <c:pt idx="12">
                  <c:v>0.62</c:v>
                </c:pt>
                <c:pt idx="13">
                  <c:v>0.8</c:v>
                </c:pt>
                <c:pt idx="14">
                  <c:v>0.59</c:v>
                </c:pt>
                <c:pt idx="15">
                  <c:v>0.65</c:v>
                </c:pt>
                <c:pt idx="16">
                  <c:v>0.62</c:v>
                </c:pt>
                <c:pt idx="17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F7-4ADB-8D95-61D790FF57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группы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Лист1!$D$2:$D$19</c:f>
              <c:numCache>
                <c:formatCode>0%</c:formatCode>
                <c:ptCount val="18"/>
                <c:pt idx="0">
                  <c:v>0.77</c:v>
                </c:pt>
                <c:pt idx="1">
                  <c:v>0.85</c:v>
                </c:pt>
                <c:pt idx="2">
                  <c:v>0.72</c:v>
                </c:pt>
                <c:pt idx="3">
                  <c:v>0.87</c:v>
                </c:pt>
                <c:pt idx="4">
                  <c:v>0.64</c:v>
                </c:pt>
                <c:pt idx="5">
                  <c:v>0.87</c:v>
                </c:pt>
                <c:pt idx="6">
                  <c:v>0.62</c:v>
                </c:pt>
                <c:pt idx="7">
                  <c:v>0.8</c:v>
                </c:pt>
                <c:pt idx="8">
                  <c:v>0.72</c:v>
                </c:pt>
                <c:pt idx="9">
                  <c:v>0.85</c:v>
                </c:pt>
                <c:pt idx="10">
                  <c:v>0.71</c:v>
                </c:pt>
                <c:pt idx="11">
                  <c:v>0.89</c:v>
                </c:pt>
                <c:pt idx="12">
                  <c:v>0.63</c:v>
                </c:pt>
                <c:pt idx="13">
                  <c:v>0.85</c:v>
                </c:pt>
                <c:pt idx="14">
                  <c:v>0.74</c:v>
                </c:pt>
                <c:pt idx="15">
                  <c:v>0.85</c:v>
                </c:pt>
                <c:pt idx="16">
                  <c:v>0.76</c:v>
                </c:pt>
                <c:pt idx="17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F7-4ADB-8D95-61D790FF57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группы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Лист1!$E$2:$E$19</c:f>
              <c:numCache>
                <c:formatCode>0%</c:formatCode>
                <c:ptCount val="18"/>
                <c:pt idx="0">
                  <c:v>0.72</c:v>
                </c:pt>
                <c:pt idx="1">
                  <c:v>0.85</c:v>
                </c:pt>
                <c:pt idx="2">
                  <c:v>0.74</c:v>
                </c:pt>
                <c:pt idx="3">
                  <c:v>0.84</c:v>
                </c:pt>
                <c:pt idx="4">
                  <c:v>0.66</c:v>
                </c:pt>
                <c:pt idx="5">
                  <c:v>0.88</c:v>
                </c:pt>
                <c:pt idx="6">
                  <c:v>0.72</c:v>
                </c:pt>
                <c:pt idx="7">
                  <c:v>0.83</c:v>
                </c:pt>
                <c:pt idx="8">
                  <c:v>0.61</c:v>
                </c:pt>
                <c:pt idx="9">
                  <c:v>0.83</c:v>
                </c:pt>
                <c:pt idx="10">
                  <c:v>0.69</c:v>
                </c:pt>
                <c:pt idx="11">
                  <c:v>0.8</c:v>
                </c:pt>
                <c:pt idx="12">
                  <c:v>0.63</c:v>
                </c:pt>
                <c:pt idx="13">
                  <c:v>0.87</c:v>
                </c:pt>
                <c:pt idx="14">
                  <c:v>0.62</c:v>
                </c:pt>
                <c:pt idx="15">
                  <c:v>0.81</c:v>
                </c:pt>
                <c:pt idx="16">
                  <c:v>0.56000000000000005</c:v>
                </c:pt>
                <c:pt idx="17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F7-4ADB-8D95-61D790FF57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подг. Группы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00B05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Лист1!$F$2:$F$19</c:f>
              <c:numCache>
                <c:formatCode>0%</c:formatCode>
                <c:ptCount val="18"/>
                <c:pt idx="0">
                  <c:v>0.75</c:v>
                </c:pt>
                <c:pt idx="1">
                  <c:v>0.9</c:v>
                </c:pt>
                <c:pt idx="2">
                  <c:v>0.66</c:v>
                </c:pt>
                <c:pt idx="3">
                  <c:v>0.89</c:v>
                </c:pt>
                <c:pt idx="4">
                  <c:v>0.78</c:v>
                </c:pt>
                <c:pt idx="5">
                  <c:v>0.9</c:v>
                </c:pt>
                <c:pt idx="6">
                  <c:v>0.65</c:v>
                </c:pt>
                <c:pt idx="7">
                  <c:v>0.91</c:v>
                </c:pt>
                <c:pt idx="8">
                  <c:v>0.74</c:v>
                </c:pt>
                <c:pt idx="9">
                  <c:v>0.88</c:v>
                </c:pt>
                <c:pt idx="10">
                  <c:v>0.75</c:v>
                </c:pt>
                <c:pt idx="11">
                  <c:v>0.9</c:v>
                </c:pt>
                <c:pt idx="12">
                  <c:v>0.66</c:v>
                </c:pt>
                <c:pt idx="13">
                  <c:v>0.89</c:v>
                </c:pt>
                <c:pt idx="14">
                  <c:v>0.69</c:v>
                </c:pt>
                <c:pt idx="15">
                  <c:v>0.87</c:v>
                </c:pt>
                <c:pt idx="16">
                  <c:v>0.65</c:v>
                </c:pt>
                <c:pt idx="17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F7-4ADB-8D95-61D790FF57A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разнов. группа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Лист1!$G$2:$G$19</c:f>
              <c:numCache>
                <c:formatCode>0%</c:formatCode>
                <c:ptCount val="18"/>
                <c:pt idx="0">
                  <c:v>0.3</c:v>
                </c:pt>
                <c:pt idx="1">
                  <c:v>0.52</c:v>
                </c:pt>
                <c:pt idx="2">
                  <c:v>0.44</c:v>
                </c:pt>
                <c:pt idx="3">
                  <c:v>0.6</c:v>
                </c:pt>
                <c:pt idx="4">
                  <c:v>0.49</c:v>
                </c:pt>
                <c:pt idx="5">
                  <c:v>0.61</c:v>
                </c:pt>
                <c:pt idx="6">
                  <c:v>0.46</c:v>
                </c:pt>
                <c:pt idx="7">
                  <c:v>0.63</c:v>
                </c:pt>
                <c:pt idx="8">
                  <c:v>0.53</c:v>
                </c:pt>
                <c:pt idx="9">
                  <c:v>0.64</c:v>
                </c:pt>
                <c:pt idx="10">
                  <c:v>0.49</c:v>
                </c:pt>
                <c:pt idx="11">
                  <c:v>0.59</c:v>
                </c:pt>
                <c:pt idx="12">
                  <c:v>0.5</c:v>
                </c:pt>
                <c:pt idx="13">
                  <c:v>0.67</c:v>
                </c:pt>
                <c:pt idx="14">
                  <c:v>0.49</c:v>
                </c:pt>
                <c:pt idx="15">
                  <c:v>0.62</c:v>
                </c:pt>
                <c:pt idx="16">
                  <c:v>0.61</c:v>
                </c:pt>
                <c:pt idx="17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F7-4ADB-8D95-61D790FF57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0787072"/>
        <c:axId val="142055296"/>
        <c:axId val="0"/>
      </c:bar3DChart>
      <c:catAx>
        <c:axId val="1407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055296"/>
        <c:crosses val="autoZero"/>
        <c:auto val="1"/>
        <c:lblAlgn val="ctr"/>
        <c:lblOffset val="100"/>
        <c:noMultiLvlLbl val="0"/>
      </c:catAx>
      <c:valAx>
        <c:axId val="14205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78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</cp:lastModifiedBy>
  <cp:revision>14</cp:revision>
  <cp:lastPrinted>2022-08-08T11:39:00Z</cp:lastPrinted>
  <dcterms:created xsi:type="dcterms:W3CDTF">2019-06-21T05:45:00Z</dcterms:created>
  <dcterms:modified xsi:type="dcterms:W3CDTF">2023-08-07T08:02:00Z</dcterms:modified>
</cp:coreProperties>
</file>